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3674F2ED" w14:textId="2AB206AD" w:rsidR="002F75AB" w:rsidRDefault="002F75AB" w:rsidP="00947941">
      <w:pPr>
        <w:jc w:val="center"/>
        <w:rPr>
          <w:rFonts w:ascii="Arial" w:hAnsi="Arial" w:cs="Arial"/>
        </w:rPr>
      </w:pPr>
      <w:r w:rsidRPr="008B3CE7">
        <w:rPr>
          <w:rFonts w:ascii="Calibri" w:eastAsia="Calibri" w:hAnsi="Calibri" w:cs="Times New Roman"/>
          <w:b/>
          <w:noProof/>
          <w:sz w:val="72"/>
          <w:szCs w:val="72"/>
        </w:rPr>
        <w:drawing>
          <wp:inline distT="0" distB="0" distL="0" distR="0" wp14:anchorId="49B5EB5F" wp14:editId="6313896E">
            <wp:extent cx="1794059" cy="1805940"/>
            <wp:effectExtent l="0" t="0" r="0" b="3810"/>
            <wp:docPr id="1" name="Picture 1" descr="This image is the crest of the Town Council which appears on all official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mage is the crest of the Town Council which appears on all official documen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6728" cy="1808627"/>
                    </a:xfrm>
                    <a:prstGeom prst="rect">
                      <a:avLst/>
                    </a:prstGeom>
                    <a:noFill/>
                    <a:ln>
                      <a:noFill/>
                    </a:ln>
                  </pic:spPr>
                </pic:pic>
              </a:graphicData>
            </a:graphic>
          </wp:inline>
        </w:drawing>
      </w:r>
    </w:p>
    <w:p w14:paraId="3F984564" w14:textId="77777777" w:rsidR="002F75AB" w:rsidRDefault="002F75AB" w:rsidP="002F75AB">
      <w:pPr>
        <w:jc w:val="center"/>
        <w:rPr>
          <w:rFonts w:ascii="Arial" w:hAnsi="Arial" w:cs="Arial"/>
        </w:rPr>
      </w:pPr>
    </w:p>
    <w:p w14:paraId="4FAAD841" w14:textId="77777777" w:rsidR="002F75AB" w:rsidRDefault="002F75AB" w:rsidP="002F75AB">
      <w:pPr>
        <w:jc w:val="center"/>
        <w:rPr>
          <w:rFonts w:ascii="Arial" w:hAnsi="Arial" w:cs="Arial"/>
        </w:rPr>
      </w:pPr>
    </w:p>
    <w:p w14:paraId="68372807" w14:textId="77777777" w:rsidR="002F75AB" w:rsidRDefault="002F75AB" w:rsidP="002F75AB">
      <w:pPr>
        <w:jc w:val="center"/>
        <w:rPr>
          <w:rFonts w:ascii="Arial" w:hAnsi="Arial" w:cs="Arial"/>
        </w:rPr>
      </w:pPr>
    </w:p>
    <w:p w14:paraId="27077C65" w14:textId="77777777" w:rsidR="002F75AB" w:rsidRPr="00245650" w:rsidRDefault="002F75AB" w:rsidP="002F75AB">
      <w:pPr>
        <w:jc w:val="center"/>
        <w:rPr>
          <w:rFonts w:ascii="Arial" w:hAnsi="Arial" w:cs="Arial"/>
          <w:b/>
          <w:bCs/>
          <w:sz w:val="44"/>
          <w:szCs w:val="44"/>
        </w:rPr>
      </w:pPr>
      <w:r w:rsidRPr="00245650">
        <w:rPr>
          <w:rFonts w:ascii="Arial" w:hAnsi="Arial" w:cs="Arial"/>
          <w:b/>
          <w:bCs/>
          <w:sz w:val="44"/>
          <w:szCs w:val="44"/>
        </w:rPr>
        <w:t>EAST COWES TOWN COUNCIL</w:t>
      </w:r>
    </w:p>
    <w:p w14:paraId="4F29ADD3" w14:textId="58F0E13A" w:rsidR="002F75AB" w:rsidRDefault="002F75AB" w:rsidP="002F75AB">
      <w:pPr>
        <w:jc w:val="center"/>
        <w:rPr>
          <w:rFonts w:ascii="Arial" w:hAnsi="Arial" w:cs="Arial"/>
          <w:b/>
          <w:sz w:val="28"/>
          <w:szCs w:val="28"/>
        </w:rPr>
      </w:pPr>
      <w:r w:rsidRPr="00245650">
        <w:rPr>
          <w:rFonts w:ascii="Arial" w:hAnsi="Arial" w:cs="Arial"/>
          <w:b/>
          <w:bCs/>
          <w:sz w:val="44"/>
          <w:szCs w:val="44"/>
        </w:rPr>
        <w:t>FINANCIAL REGULATIONS 202</w:t>
      </w:r>
      <w:r w:rsidR="00FF1513">
        <w:rPr>
          <w:rFonts w:ascii="Arial" w:hAnsi="Arial" w:cs="Arial"/>
          <w:b/>
          <w:bCs/>
          <w:sz w:val="44"/>
          <w:szCs w:val="44"/>
        </w:rPr>
        <w:t>6</w:t>
      </w:r>
    </w:p>
    <w:p w14:paraId="2048E385" w14:textId="77777777" w:rsidR="002F75AB" w:rsidRDefault="002F75AB" w:rsidP="009F1AF9">
      <w:pPr>
        <w:pStyle w:val="NoSpacing"/>
        <w:rPr>
          <w:rFonts w:ascii="Arial" w:hAnsi="Arial" w:cs="Arial"/>
          <w:b/>
          <w:sz w:val="28"/>
          <w:szCs w:val="28"/>
        </w:rPr>
      </w:pPr>
      <w:r>
        <w:rPr>
          <w:rFonts w:ascii="Arial" w:hAnsi="Arial" w:cs="Arial"/>
          <w:b/>
          <w:sz w:val="28"/>
          <w:szCs w:val="28"/>
        </w:rPr>
        <w:br/>
      </w:r>
    </w:p>
    <w:p w14:paraId="56019B4B" w14:textId="77777777" w:rsidR="002F75AB" w:rsidRDefault="002F75AB">
      <w:pPr>
        <w:rPr>
          <w:rFonts w:ascii="Arial" w:hAnsi="Arial" w:cs="Arial"/>
          <w:b/>
          <w:sz w:val="28"/>
          <w:szCs w:val="28"/>
        </w:rPr>
      </w:pPr>
      <w:r>
        <w:rPr>
          <w:rFonts w:ascii="Arial" w:hAnsi="Arial" w:cs="Arial"/>
          <w:b/>
          <w:sz w:val="28"/>
          <w:szCs w:val="28"/>
        </w:rPr>
        <w:br w:type="page"/>
      </w:r>
    </w:p>
    <w:p w14:paraId="7C4E9A50" w14:textId="2088523E" w:rsidR="00202E2D" w:rsidRPr="009F1AF9" w:rsidRDefault="002F75AB" w:rsidP="009F1AF9">
      <w:pPr>
        <w:rPr>
          <w:rFonts w:ascii="Arial" w:hAnsi="Arial" w:cs="Arial"/>
        </w:rPr>
      </w:pPr>
      <w:r>
        <w:rPr>
          <w:rFonts w:ascii="Arial" w:hAnsi="Arial" w:cs="Arial"/>
        </w:rPr>
        <w:lastRenderedPageBreak/>
        <w:t>EAST COWES TOWN COUNCIL</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Pr>
                <w:noProof/>
                <w:webHidden/>
              </w:rPr>
              <w:t>5</w:t>
            </w:r>
            <w:r>
              <w:rPr>
                <w:noProof/>
                <w:webHidden/>
              </w:rPr>
              <w:fldChar w:fldCharType="end"/>
            </w:r>
          </w:hyperlink>
        </w:p>
        <w:p w14:paraId="6A0A0C8A" w14:textId="54472A7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Pr>
                <w:noProof/>
                <w:webHidden/>
              </w:rPr>
              <w:t>6</w:t>
            </w:r>
            <w:r>
              <w:rPr>
                <w:noProof/>
                <w:webHidden/>
              </w:rPr>
              <w:fldChar w:fldCharType="end"/>
            </w:r>
          </w:hyperlink>
        </w:p>
        <w:p w14:paraId="1E8FEC5E" w14:textId="53B9657A"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Pr>
                <w:noProof/>
                <w:webHidden/>
              </w:rPr>
              <w:t>7</w:t>
            </w:r>
            <w:r>
              <w:rPr>
                <w:noProof/>
                <w:webHidden/>
              </w:rPr>
              <w:fldChar w:fldCharType="end"/>
            </w:r>
          </w:hyperlink>
        </w:p>
        <w:p w14:paraId="126B8AA6" w14:textId="6E1E85C1"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Pr>
                <w:noProof/>
                <w:webHidden/>
              </w:rPr>
              <w:t>8</w:t>
            </w:r>
            <w:r>
              <w:rPr>
                <w:noProof/>
                <w:webHidden/>
              </w:rPr>
              <w:fldChar w:fldCharType="end"/>
            </w:r>
          </w:hyperlink>
        </w:p>
        <w:p w14:paraId="42B2B422" w14:textId="573A24DD"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Pr>
                <w:noProof/>
                <w:webHidden/>
              </w:rPr>
              <w:t>10</w:t>
            </w:r>
            <w:r>
              <w:rPr>
                <w:noProof/>
                <w:webHidden/>
              </w:rPr>
              <w:fldChar w:fldCharType="end"/>
            </w:r>
          </w:hyperlink>
        </w:p>
        <w:p w14:paraId="5CB54E2C" w14:textId="548BA8D6"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Pr>
                <w:noProof/>
                <w:webHidden/>
              </w:rPr>
              <w:t>11</w:t>
            </w:r>
            <w:r>
              <w:rPr>
                <w:noProof/>
                <w:webHidden/>
              </w:rPr>
              <w:fldChar w:fldCharType="end"/>
            </w:r>
          </w:hyperlink>
        </w:p>
        <w:p w14:paraId="3284D550" w14:textId="703371E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Pr>
                <w:noProof/>
                <w:webHidden/>
              </w:rPr>
              <w:t>13</w:t>
            </w:r>
            <w:r>
              <w:rPr>
                <w:noProof/>
                <w:webHidden/>
              </w:rPr>
              <w:fldChar w:fldCharType="end"/>
            </w:r>
          </w:hyperlink>
        </w:p>
        <w:p w14:paraId="2CF8240C" w14:textId="35B98A4E"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Pr>
                <w:noProof/>
                <w:webHidden/>
              </w:rPr>
              <w:t>13</w:t>
            </w:r>
            <w:r>
              <w:rPr>
                <w:noProof/>
                <w:webHidden/>
              </w:rPr>
              <w:fldChar w:fldCharType="end"/>
            </w:r>
          </w:hyperlink>
        </w:p>
        <w:p w14:paraId="468BACDC" w14:textId="4FD0E744"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Pr>
                <w:noProof/>
                <w:webHidden/>
              </w:rPr>
              <w:t>13</w:t>
            </w:r>
            <w:r>
              <w:rPr>
                <w:noProof/>
                <w:webHidden/>
              </w:rPr>
              <w:fldChar w:fldCharType="end"/>
            </w:r>
          </w:hyperlink>
        </w:p>
        <w:p w14:paraId="77735F37" w14:textId="7CA15B45"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Pr>
                <w:noProof/>
                <w:webHidden/>
              </w:rPr>
              <w:t>14</w:t>
            </w:r>
            <w:r>
              <w:rPr>
                <w:noProof/>
                <w:webHidden/>
              </w:rPr>
              <w:fldChar w:fldCharType="end"/>
            </w:r>
          </w:hyperlink>
        </w:p>
        <w:p w14:paraId="2018C562" w14:textId="3BDD4F32"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Pr>
                <w:noProof/>
                <w:webHidden/>
              </w:rPr>
              <w:t>14</w:t>
            </w:r>
            <w:r>
              <w:rPr>
                <w:noProof/>
                <w:webHidden/>
              </w:rPr>
              <w:fldChar w:fldCharType="end"/>
            </w:r>
          </w:hyperlink>
        </w:p>
        <w:p w14:paraId="7158F293" w14:textId="5029DB09"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Pr>
                <w:noProof/>
                <w:webHidden/>
              </w:rPr>
              <w:t>15</w:t>
            </w:r>
            <w:r>
              <w:rPr>
                <w:noProof/>
                <w:webHidden/>
              </w:rPr>
              <w:fldChar w:fldCharType="end"/>
            </w:r>
          </w:hyperlink>
        </w:p>
        <w:p w14:paraId="7C5EF785" w14:textId="6EE326C2"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Pr>
                <w:noProof/>
                <w:webHidden/>
              </w:rPr>
              <w:t>15</w:t>
            </w:r>
            <w:r>
              <w:rPr>
                <w:noProof/>
                <w:webHidden/>
              </w:rPr>
              <w:fldChar w:fldCharType="end"/>
            </w:r>
          </w:hyperlink>
        </w:p>
        <w:p w14:paraId="624AAEE9" w14:textId="6A6F2325"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Pr>
                <w:noProof/>
                <w:webHidden/>
              </w:rPr>
              <w:t>16</w:t>
            </w:r>
            <w:r>
              <w:rPr>
                <w:noProof/>
                <w:webHidden/>
              </w:rPr>
              <w:fldChar w:fldCharType="end"/>
            </w:r>
          </w:hyperlink>
        </w:p>
        <w:p w14:paraId="66251BC0" w14:textId="70EF7C00"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Pr>
                <w:noProof/>
                <w:webHidden/>
              </w:rPr>
              <w:t>16</w:t>
            </w:r>
            <w:r>
              <w:rPr>
                <w:noProof/>
                <w:webHidden/>
              </w:rPr>
              <w:fldChar w:fldCharType="end"/>
            </w:r>
          </w:hyperlink>
        </w:p>
        <w:p w14:paraId="38A67F4C" w14:textId="415F3D5B"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Pr>
                <w:noProof/>
                <w:webHidden/>
              </w:rPr>
              <w:t>16</w:t>
            </w:r>
            <w:r>
              <w:rPr>
                <w:noProof/>
                <w:webHidden/>
              </w:rPr>
              <w:fldChar w:fldCharType="end"/>
            </w:r>
          </w:hyperlink>
        </w:p>
        <w:p w14:paraId="666E6BB0" w14:textId="5A9C2F0E"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Pr>
                <w:noProof/>
                <w:webHidden/>
              </w:rPr>
              <w:t>17</w:t>
            </w:r>
            <w:r>
              <w:rPr>
                <w:noProof/>
                <w:webHidden/>
              </w:rPr>
              <w:fldChar w:fldCharType="end"/>
            </w:r>
          </w:hyperlink>
        </w:p>
        <w:p w14:paraId="35261A0D" w14:textId="7A25ECE3"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Pr>
                <w:noProof/>
                <w:webHidden/>
              </w:rPr>
              <w:t>17</w:t>
            </w:r>
            <w:r>
              <w:rPr>
                <w:noProof/>
                <w:webHidden/>
              </w:rPr>
              <w:fldChar w:fldCharType="end"/>
            </w:r>
          </w:hyperlink>
        </w:p>
        <w:p w14:paraId="11C239C5" w14:textId="1EFC3C8F"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430C56F6"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0563A4">
        <w:rPr>
          <w:rFonts w:ascii="Arial" w:hAnsi="Arial" w:cs="Arial"/>
        </w:rPr>
        <w:t>May 2026</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3D6D4260"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53475FAC" w14:textId="1217B5BF" w:rsidR="00892077" w:rsidRDefault="00292C38" w:rsidP="00892077">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5A44C658" w14:textId="77777777" w:rsidR="00892077" w:rsidRPr="00892077" w:rsidRDefault="00892077" w:rsidP="00892077">
      <w:pPr>
        <w:pStyle w:val="ListParagraph"/>
        <w:spacing w:after="120" w:line="240" w:lineRule="auto"/>
        <w:ind w:left="1276"/>
        <w:contextualSpacing w:val="0"/>
        <w:rPr>
          <w:rFonts w:ascii="Arial" w:hAnsi="Arial" w:cs="Arial"/>
        </w:rPr>
      </w:pPr>
    </w:p>
    <w:p w14:paraId="3593FECA" w14:textId="77777777" w:rsidR="00892077" w:rsidRDefault="00892077">
      <w:pPr>
        <w:rPr>
          <w:rFonts w:ascii="Arial" w:hAnsi="Arial" w:cs="Arial"/>
          <w:b/>
          <w:bCs/>
        </w:rPr>
      </w:pPr>
      <w:r>
        <w:rPr>
          <w:rFonts w:ascii="Arial" w:hAnsi="Arial" w:cs="Arial"/>
          <w:b/>
          <w:bCs/>
        </w:rPr>
        <w:br w:type="page"/>
      </w:r>
    </w:p>
    <w:p w14:paraId="6ED37B0B" w14:textId="1B7A1568" w:rsidR="000563A4"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lastRenderedPageBreak/>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66DD8127"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w:t>
      </w:r>
      <w:r w:rsidR="00804380" w:rsidRPr="009F1AF9">
        <w:rPr>
          <w:rFonts w:ascii="Arial" w:hAnsi="Arial" w:cs="Arial"/>
        </w:rPr>
        <w:t>accounts.</w:t>
      </w:r>
    </w:p>
    <w:p w14:paraId="7A22CF0C" w14:textId="6E8F8C99"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w:t>
      </w:r>
      <w:r w:rsidR="00804380" w:rsidRPr="009F1AF9">
        <w:rPr>
          <w:rFonts w:ascii="Arial" w:hAnsi="Arial" w:cs="Arial"/>
        </w:rPr>
        <w:t>£5,000.</w:t>
      </w:r>
      <w:r w:rsidRPr="009F1AF9">
        <w:rPr>
          <w:rFonts w:ascii="Arial" w:hAnsi="Arial" w:cs="Arial"/>
        </w:rPr>
        <w:t xml:space="preserve">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0F8E4DC"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804380">
        <w:rPr>
          <w:rFonts w:ascii="Arial" w:hAnsi="Arial" w:cs="Arial"/>
        </w:rPr>
        <w:t>/</w:t>
      </w:r>
      <w:r w:rsidRPr="009F1AF9">
        <w:rPr>
          <w:rFonts w:ascii="Arial" w:hAnsi="Arial" w:cs="Arial"/>
        </w:rPr>
        <w:t>RFO shall prepare, for approval by the council, a risk management policy covering all activities of the council. This policy and consequential risk management arrangements</w:t>
      </w:r>
      <w:r w:rsidR="00804380">
        <w:rPr>
          <w:rFonts w:ascii="Arial" w:hAnsi="Arial" w:cs="Arial"/>
        </w:rPr>
        <w:t>,</w:t>
      </w:r>
      <w:r w:rsidRPr="009F1AF9">
        <w:rPr>
          <w:rFonts w:ascii="Arial" w:hAnsi="Arial" w:cs="Arial"/>
        </w:rPr>
        <w:t xml:space="preserve"> </w:t>
      </w:r>
      <w:r w:rsidR="00804380">
        <w:rPr>
          <w:rFonts w:ascii="Arial" w:hAnsi="Arial" w:cs="Arial"/>
        </w:rPr>
        <w:t>together with internal audit key controls,</w:t>
      </w:r>
      <w:r w:rsidR="00804380" w:rsidRPr="009F1AF9">
        <w:rPr>
          <w:rFonts w:ascii="Arial" w:hAnsi="Arial" w:cs="Arial"/>
        </w:rPr>
        <w:t xml:space="preserve"> </w:t>
      </w:r>
      <w:r w:rsidRPr="009F1AF9">
        <w:rPr>
          <w:rFonts w:ascii="Arial" w:hAnsi="Arial" w:cs="Arial"/>
        </w:rPr>
        <w:t xml:space="preserve">shall be reviewed by the council at least annually. </w:t>
      </w:r>
    </w:p>
    <w:p w14:paraId="007345FB" w14:textId="79BB73E2"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When considering any new activity, the Clerk</w:t>
      </w:r>
      <w:r w:rsidR="00804380">
        <w:rPr>
          <w:rFonts w:ascii="Arial" w:hAnsi="Arial" w:cs="Arial"/>
        </w:rPr>
        <w:t>/</w:t>
      </w:r>
      <w:r w:rsidRPr="009F1AF9">
        <w:rPr>
          <w:rFonts w:ascii="Arial" w:hAnsi="Arial" w:cs="Arial"/>
        </w:rPr>
        <w:t xml:space="preserve">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68492653" w:rsidR="00D26E27" w:rsidRPr="009F1AF9" w:rsidRDefault="00892077" w:rsidP="009F1AF9">
      <w:pPr>
        <w:pStyle w:val="ListParagraph"/>
        <w:numPr>
          <w:ilvl w:val="1"/>
          <w:numId w:val="21"/>
        </w:numPr>
        <w:spacing w:after="120"/>
        <w:contextualSpacing w:val="0"/>
        <w:rPr>
          <w:rFonts w:ascii="Arial" w:hAnsi="Arial" w:cs="Arial"/>
        </w:rPr>
      </w:pPr>
      <w:r>
        <w:rPr>
          <w:rFonts w:ascii="Arial" w:hAnsi="Arial" w:cs="Arial"/>
        </w:rPr>
        <w:t xml:space="preserve">Monthly, or at </w:t>
      </w:r>
      <w:r w:rsidR="00D26E27" w:rsidRPr="009F1AF9">
        <w:rPr>
          <w:rFonts w:ascii="Arial" w:hAnsi="Arial" w:cs="Arial"/>
        </w:rPr>
        <w:t xml:space="preserve">least once in each quarter, and at each financial year end, </w:t>
      </w:r>
      <w:r>
        <w:rPr>
          <w:rFonts w:ascii="Arial" w:hAnsi="Arial" w:cs="Arial"/>
        </w:rPr>
        <w:t xml:space="preserve">Councillors </w:t>
      </w:r>
      <w:r w:rsidR="00D26E27" w:rsidRPr="009F1AF9">
        <w:rPr>
          <w:rFonts w:ascii="Arial" w:hAnsi="Arial" w:cs="Arial"/>
        </w:rPr>
        <w:t xml:space="preserve">shall verify bank reconciliations for all accounts produced by the RFO. The </w:t>
      </w:r>
      <w:r>
        <w:rPr>
          <w:rFonts w:ascii="Arial" w:hAnsi="Arial" w:cs="Arial"/>
        </w:rPr>
        <w:t xml:space="preserve">Chair </w:t>
      </w:r>
      <w:r w:rsidR="00D26E27" w:rsidRPr="009F1AF9">
        <w:rPr>
          <w:rFonts w:ascii="Arial" w:hAnsi="Arial" w:cs="Arial"/>
        </w:rPr>
        <w:t xml:space="preserve">shall sign and date the reconciliations and the original bank statements (or similar document) as evidence of </w:t>
      </w:r>
      <w:r w:rsidR="00551C18"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r>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records determined by the RFO must be sufficient to explain the council’s transactions and to disclose its financial position with reasonably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7666B261"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1C69F6E0"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6E73E4E3"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lastRenderedPageBreak/>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7489407"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73137E" w:rsidRPr="009F1AF9">
        <w:rPr>
          <w:rFonts w:ascii="Arial" w:hAnsi="Arial" w:cs="Arial"/>
          <w:b/>
          <w:bCs/>
        </w:rPr>
        <w:t>[</w:t>
      </w:r>
      <w:r w:rsidR="00905BC2" w:rsidRPr="009F1AF9">
        <w:rPr>
          <w:rFonts w:ascii="Arial" w:hAnsi="Arial" w:cs="Arial"/>
          <w:b/>
          <w:bCs/>
        </w:rPr>
        <w:t>council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1B98FEE5"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w:t>
      </w:r>
      <w:r w:rsidR="00607F18">
        <w:rPr>
          <w:rFonts w:ascii="Arial" w:eastAsia="Calibri" w:hAnsi="Arial" w:cs="Arial"/>
        </w:rPr>
        <w:t>April</w:t>
      </w:r>
      <w:r w:rsidR="00955295" w:rsidRPr="009F1AF9">
        <w:rPr>
          <w:rFonts w:ascii="Arial" w:eastAsia="Calibri" w:hAnsi="Arial" w:cs="Arial"/>
        </w:rPr>
        <w:t xml:space="preserve"> for the following financial year and the final version shall be evidenced by a hard copy schedule signed by the Clerk</w:t>
      </w:r>
      <w:r w:rsidR="00607F18">
        <w:rPr>
          <w:rFonts w:ascii="Arial" w:eastAsia="Calibri" w:hAnsi="Arial" w:cs="Arial"/>
        </w:rPr>
        <w:t xml:space="preserve">/RFO </w:t>
      </w:r>
      <w:r w:rsidR="00955295" w:rsidRPr="009F1AF9">
        <w:rPr>
          <w:rFonts w:ascii="Arial" w:eastAsia="Calibri" w:hAnsi="Arial" w:cs="Arial"/>
        </w:rPr>
        <w:t xml:space="preserve">and the Chair of the Council. The </w:t>
      </w:r>
      <w:r w:rsidR="00607F18">
        <w:rPr>
          <w:rFonts w:ascii="Arial" w:eastAsia="Calibri" w:hAnsi="Arial" w:cs="Arial"/>
        </w:rPr>
        <w:t>Clerk/</w:t>
      </w:r>
      <w:r w:rsidR="00955295" w:rsidRPr="009F1AF9">
        <w:rPr>
          <w:rFonts w:ascii="Arial" w:eastAsia="Calibri" w:hAnsi="Arial" w:cs="Arial"/>
        </w:rPr>
        <w:t xml:space="preserve">RFO will inform </w:t>
      </w:r>
      <w:r w:rsidR="00607F18">
        <w:rPr>
          <w:rFonts w:ascii="Arial" w:eastAsia="Calibri" w:hAnsi="Arial" w:cs="Arial"/>
        </w:rPr>
        <w:t xml:space="preserve">the council </w:t>
      </w:r>
      <w:r w:rsidR="00955295" w:rsidRPr="009F1AF9">
        <w:rPr>
          <w:rFonts w:ascii="Arial" w:eastAsia="Calibri" w:hAnsi="Arial" w:cs="Arial"/>
        </w:rPr>
        <w:t xml:space="preserve">of any salary implications before they consider their draft budgets. </w:t>
      </w:r>
    </w:p>
    <w:p w14:paraId="2D28879B" w14:textId="087C46BC"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607F18">
        <w:rPr>
          <w:rFonts w:ascii="Arial" w:eastAsia="Calibri" w:hAnsi="Arial" w:cs="Arial"/>
        </w:rPr>
        <w:t>October</w:t>
      </w:r>
      <w:r w:rsidRPr="009F1AF9">
        <w:rPr>
          <w:rFonts w:ascii="Arial" w:eastAsia="Calibri" w:hAnsi="Arial" w:cs="Arial"/>
        </w:rPr>
        <w:t xml:space="preserve"> each year, the </w:t>
      </w:r>
      <w:r w:rsidR="00607F18">
        <w:rPr>
          <w:rFonts w:ascii="Arial" w:eastAsia="Calibri" w:hAnsi="Arial" w:cs="Arial"/>
        </w:rPr>
        <w:t>Clerk/</w:t>
      </w:r>
      <w:r w:rsidRPr="009F1AF9">
        <w:rPr>
          <w:rFonts w:ascii="Arial" w:eastAsia="Calibri" w:hAnsi="Arial" w:cs="Arial"/>
        </w:rPr>
        <w:t>RFO shall prepare a draft budget with detailed estimates of all receipts and payments/income and expenditure for the following financial year, taking account of the lifespan of assets and cost implications of repair or replacement.</w:t>
      </w:r>
    </w:p>
    <w:p w14:paraId="06E71B1B" w14:textId="237E81A2"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be carried forward to </w:t>
      </w:r>
      <w:r w:rsidR="00607F18">
        <w:rPr>
          <w:rFonts w:ascii="Arial" w:eastAsia="Calibri" w:hAnsi="Arial" w:cs="Arial"/>
        </w:rPr>
        <w:t xml:space="preserve">the general fund for </w:t>
      </w:r>
      <w:r w:rsidRPr="009F1AF9">
        <w:rPr>
          <w:rFonts w:ascii="Arial" w:eastAsia="Calibri" w:hAnsi="Arial" w:cs="Arial"/>
        </w:rPr>
        <w:t xml:space="preserve">a subsequent year. Unspent funds for partially completed projects may only be carried forward by placing them in an earmarked reserve with the formal approval of the full council. </w:t>
      </w:r>
    </w:p>
    <w:p w14:paraId="6B078D75" w14:textId="5A78460B"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{finance committee} not later than the end of November each year. </w:t>
      </w:r>
    </w:p>
    <w:p w14:paraId="1BCAB99E" w14:textId="47E60553"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lastRenderedPageBreak/>
        <w:t xml:space="preserve">The draft budget </w:t>
      </w:r>
      <w:r w:rsidR="00607F18">
        <w:rPr>
          <w:rFonts w:ascii="Arial" w:eastAsia="Calibri" w:hAnsi="Arial" w:cs="Arial"/>
        </w:rPr>
        <w:t xml:space="preserve">and </w:t>
      </w:r>
      <w:r w:rsidRPr="009F1AF9">
        <w:rPr>
          <w:rFonts w:ascii="Arial" w:eastAsia="Calibri" w:hAnsi="Arial" w:cs="Arial"/>
        </w:rPr>
        <w:t>forecast, including any recommendations for the use or accumulation of reserves, shall be considered by the council.</w:t>
      </w:r>
    </w:p>
    <w:p w14:paraId="73030839" w14:textId="4E774F36"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w:t>
      </w:r>
      <w:r w:rsidR="00607F18">
        <w:rPr>
          <w:rFonts w:ascii="Arial" w:eastAsia="Calibri" w:hAnsi="Arial" w:cs="Arial"/>
        </w:rPr>
        <w:t>one year</w:t>
      </w:r>
      <w:r w:rsidRPr="009F1AF9">
        <w:rPr>
          <w:rFonts w:ascii="Arial" w:eastAsia="Calibri" w:hAnsi="Arial" w:cs="Arial"/>
        </w:rPr>
        <w:t xml:space="preserve"> forecast, the council shall determine its council tax</w:t>
      </w:r>
      <w:r w:rsidR="00607F18">
        <w:rPr>
          <w:rFonts w:ascii="Arial" w:eastAsia="Calibri" w:hAnsi="Arial" w:cs="Arial"/>
        </w:rPr>
        <w:t xml:space="preserve"> requ</w:t>
      </w:r>
      <w:r w:rsidRPr="009F1AF9">
        <w:rPr>
          <w:rFonts w:ascii="Arial" w:eastAsia="Calibri" w:hAnsi="Arial" w:cs="Arial"/>
        </w:rPr>
        <w:t xml:space="preserve">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23B004B1"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00892077" w:rsidRPr="009F1AF9">
        <w:rPr>
          <w:rFonts w:ascii="Arial" w:hAnsi="Arial" w:cs="Arial"/>
        </w:rPr>
        <w:t>council.</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AA28A41" w14:textId="1C2B921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892077" w:rsidRPr="009F1AF9">
        <w:rPr>
          <w:rFonts w:ascii="Arial" w:hAnsi="Arial" w:cs="Arial"/>
        </w:rPr>
        <w:t>Regulations,</w:t>
      </w:r>
      <w:r w:rsidRPr="009F1AF9">
        <w:rPr>
          <w:rFonts w:ascii="Arial" w:hAnsi="Arial" w:cs="Arial"/>
        </w:rPr>
        <w:t xml:space="preserve">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1ED95C4D"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w:t>
      </w:r>
      <w:r w:rsidR="00FF122D">
        <w:rPr>
          <w:rFonts w:ascii="Arial" w:hAnsi="Arial" w:cs="Arial"/>
        </w:rPr>
        <w:t>Clerk/RFO</w:t>
      </w:r>
      <w:r w:rsidR="00D22E75" w:rsidRPr="4C80E3E9">
        <w:rPr>
          <w:rFonts w:ascii="Arial" w:hAnsi="Arial" w:cs="Arial"/>
        </w:rPr>
        <w:t xml:space="preserve">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xml:space="preserve">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6B8B6996" w:rsidR="00D22E75" w:rsidRPr="009F1AF9" w:rsidRDefault="002F125A" w:rsidP="00892077">
      <w:pPr>
        <w:pStyle w:val="ListParagraph"/>
        <w:numPr>
          <w:ilvl w:val="1"/>
          <w:numId w:val="21"/>
        </w:numPr>
        <w:spacing w:after="0" w:line="360" w:lineRule="auto"/>
        <w:contextualSpacing w:val="0"/>
        <w:rPr>
          <w:rFonts w:ascii="Arial" w:hAnsi="Arial" w:cs="Arial"/>
        </w:rPr>
      </w:pPr>
      <w:r w:rsidRPr="4C80E3E9">
        <w:rPr>
          <w:rFonts w:ascii="Arial" w:hAnsi="Arial" w:cs="Arial"/>
        </w:rPr>
        <w:lastRenderedPageBreak/>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w:t>
      </w:r>
      <w:r w:rsidR="001925C4">
        <w:rPr>
          <w:rFonts w:ascii="Arial" w:hAnsi="Arial" w:cs="Arial"/>
        </w:rPr>
        <w:t>/</w:t>
      </w:r>
      <w:r w:rsidR="00D22E75" w:rsidRPr="4C80E3E9">
        <w:rPr>
          <w:rFonts w:ascii="Arial" w:hAnsi="Arial" w:cs="Arial"/>
        </w:rPr>
        <w:t xml:space="preserve">RFO shall seek at least 3 fixed-price quotes; </w:t>
      </w:r>
    </w:p>
    <w:p w14:paraId="57298436" w14:textId="53CC624E" w:rsidR="00D22E75" w:rsidRPr="009F1AF9" w:rsidRDefault="001925C4" w:rsidP="00892077">
      <w:pPr>
        <w:pStyle w:val="ListParagraph"/>
        <w:numPr>
          <w:ilvl w:val="1"/>
          <w:numId w:val="21"/>
        </w:numPr>
        <w:spacing w:after="0" w:line="360" w:lineRule="auto"/>
        <w:contextualSpacing w:val="0"/>
        <w:rPr>
          <w:rFonts w:ascii="Arial" w:hAnsi="Arial" w:cs="Arial"/>
        </w:rPr>
      </w:pPr>
      <w:r>
        <w:rPr>
          <w:rFonts w:ascii="Arial" w:hAnsi="Arial" w:cs="Arial"/>
        </w:rPr>
        <w:t>W</w:t>
      </w:r>
      <w:r w:rsidR="00D22E75" w:rsidRPr="4C80E3E9">
        <w:rPr>
          <w:rFonts w:ascii="Arial" w:hAnsi="Arial" w:cs="Arial"/>
        </w:rPr>
        <w:t xml:space="preserve">here the value is </w:t>
      </w:r>
      <w:r w:rsidR="00B2694A" w:rsidRPr="4C80E3E9">
        <w:rPr>
          <w:rFonts w:ascii="Arial" w:hAnsi="Arial" w:cs="Arial"/>
        </w:rPr>
        <w:t>between</w:t>
      </w:r>
      <w:r w:rsidR="00D22E75" w:rsidRPr="4C80E3E9">
        <w:rPr>
          <w:rFonts w:ascii="Arial" w:hAnsi="Arial" w:cs="Arial"/>
        </w:rPr>
        <w:t xml:space="preserve"> £500 and £3,000 excluding VAT, the Clerk</w:t>
      </w:r>
      <w:r>
        <w:rPr>
          <w:rFonts w:ascii="Arial" w:hAnsi="Arial" w:cs="Arial"/>
        </w:rPr>
        <w:t>/</w:t>
      </w:r>
      <w:r w:rsidR="00D22E75" w:rsidRPr="4C80E3E9">
        <w:rPr>
          <w:rFonts w:ascii="Arial" w:hAnsi="Arial" w:cs="Arial"/>
        </w:rPr>
        <w:t>RFO shall try to obtain 3 estimates</w:t>
      </w:r>
      <w:r>
        <w:rPr>
          <w:rFonts w:ascii="Arial" w:hAnsi="Arial" w:cs="Arial"/>
        </w:rPr>
        <w:t xml:space="preserve"> </w:t>
      </w:r>
      <w:r w:rsidR="00D22E75" w:rsidRPr="4C80E3E9">
        <w:rPr>
          <w:rFonts w:ascii="Arial" w:hAnsi="Arial" w:cs="Arial"/>
        </w:rPr>
        <w:t>which might include evidence of online prices</w:t>
      </w:r>
      <w:r w:rsidR="00F215C5" w:rsidRPr="4C80E3E9">
        <w:rPr>
          <w:rFonts w:ascii="Arial" w:hAnsi="Arial" w:cs="Arial"/>
        </w:rPr>
        <w:t xml:space="preserve">, or recent prices from </w:t>
      </w:r>
      <w:r w:rsidR="00D22E75" w:rsidRPr="4C80E3E9">
        <w:rPr>
          <w:rFonts w:ascii="Arial" w:hAnsi="Arial" w:cs="Arial"/>
        </w:rPr>
        <w:t>regular suppliers</w:t>
      </w:r>
      <w:r w:rsidR="00922F21" w:rsidRPr="4C80E3E9">
        <w:rPr>
          <w:rFonts w:ascii="Arial" w:hAnsi="Arial" w:cs="Arial"/>
        </w:rPr>
        <w:t>.</w:t>
      </w:r>
    </w:p>
    <w:p w14:paraId="12E6196F" w14:textId="134B3649" w:rsidR="00892077" w:rsidRPr="00892077" w:rsidRDefault="00521F0D" w:rsidP="00892077">
      <w:pPr>
        <w:pStyle w:val="ListParagraph"/>
        <w:numPr>
          <w:ilvl w:val="1"/>
          <w:numId w:val="21"/>
        </w:numPr>
        <w:spacing w:after="0" w:line="360" w:lineRule="auto"/>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 xml:space="preserve">the </w:t>
      </w:r>
      <w:r w:rsidR="001925C4">
        <w:rPr>
          <w:rFonts w:ascii="Arial" w:hAnsi="Arial" w:cs="Arial"/>
        </w:rPr>
        <w:t>C</w:t>
      </w:r>
      <w:r w:rsidR="00CA1584" w:rsidRPr="4C80E3E9">
        <w:rPr>
          <w:rFonts w:ascii="Arial" w:hAnsi="Arial" w:cs="Arial"/>
        </w:rPr>
        <w:t>lerk</w:t>
      </w:r>
      <w:r w:rsidR="001925C4">
        <w:rPr>
          <w:rFonts w:ascii="Arial" w:hAnsi="Arial" w:cs="Arial"/>
        </w:rPr>
        <w:t>/RFO</w:t>
      </w:r>
      <w:r w:rsidR="00CA1584" w:rsidRPr="4C80E3E9">
        <w:rPr>
          <w:rFonts w:ascii="Arial" w:hAnsi="Arial" w:cs="Arial"/>
        </w:rPr>
        <w:t xml:space="preserve"> shall seek to achieve value for money.</w:t>
      </w:r>
    </w:p>
    <w:p w14:paraId="7878A61D" w14:textId="360E8ACE" w:rsidR="00800338" w:rsidRPr="00892077" w:rsidRDefault="00800338" w:rsidP="00892077">
      <w:pPr>
        <w:pStyle w:val="ListParagraph"/>
        <w:numPr>
          <w:ilvl w:val="1"/>
          <w:numId w:val="21"/>
        </w:numPr>
        <w:spacing w:after="0" w:line="360" w:lineRule="auto"/>
        <w:rPr>
          <w:rFonts w:ascii="Arial" w:hAnsi="Arial" w:cs="Arial"/>
        </w:rPr>
      </w:pPr>
      <w:r w:rsidRPr="00892077">
        <w:rPr>
          <w:rFonts w:ascii="Arial" w:hAnsi="Arial" w:cs="Arial"/>
          <w:b/>
          <w:bCs/>
        </w:rPr>
        <w:t xml:space="preserve">Contracts must not be split to avoid compliance with these </w:t>
      </w:r>
      <w:r w:rsidR="00C460D0" w:rsidRPr="00892077">
        <w:rPr>
          <w:rFonts w:ascii="Arial" w:hAnsi="Arial" w:cs="Arial"/>
          <w:b/>
          <w:bCs/>
        </w:rPr>
        <w:t>rules.</w:t>
      </w:r>
    </w:p>
    <w:p w14:paraId="1E647880" w14:textId="17BAE890" w:rsidR="00D22E75" w:rsidRPr="009F1AF9" w:rsidRDefault="00800338" w:rsidP="00892077">
      <w:pPr>
        <w:pStyle w:val="ListParagraph"/>
        <w:numPr>
          <w:ilvl w:val="1"/>
          <w:numId w:val="21"/>
        </w:numPr>
        <w:spacing w:after="0" w:line="360" w:lineRule="auto"/>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892077">
      <w:pPr>
        <w:pStyle w:val="ListParagraph"/>
        <w:numPr>
          <w:ilvl w:val="2"/>
          <w:numId w:val="51"/>
        </w:numPr>
        <w:spacing w:after="0" w:line="360" w:lineRule="auto"/>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892077">
      <w:pPr>
        <w:pStyle w:val="ListParagraph"/>
        <w:numPr>
          <w:ilvl w:val="2"/>
          <w:numId w:val="51"/>
        </w:numPr>
        <w:spacing w:after="0" w:line="360" w:lineRule="auto"/>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892077">
      <w:pPr>
        <w:pStyle w:val="ListParagraph"/>
        <w:numPr>
          <w:ilvl w:val="2"/>
          <w:numId w:val="51"/>
        </w:numPr>
        <w:spacing w:after="0" w:line="360" w:lineRule="auto"/>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892077">
      <w:pPr>
        <w:pStyle w:val="ListParagraph"/>
        <w:numPr>
          <w:ilvl w:val="2"/>
          <w:numId w:val="51"/>
        </w:numPr>
        <w:spacing w:after="0" w:line="360" w:lineRule="auto"/>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F28F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7681472B"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Clerk</w:t>
      </w:r>
      <w:r w:rsidR="00892077">
        <w:rPr>
          <w:rFonts w:ascii="Arial" w:hAnsi="Arial" w:cs="Arial"/>
        </w:rPr>
        <w:t>/RFO</w:t>
      </w:r>
      <w:r w:rsidRPr="009F1AF9">
        <w:rPr>
          <w:rFonts w:ascii="Arial" w:hAnsi="Arial" w:cs="Arial"/>
        </w:rPr>
        <w:t xml:space="preserve">,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for any items below £500</w:t>
      </w:r>
      <w:r w:rsidR="00892077">
        <w:rPr>
          <w:rFonts w:ascii="Arial" w:hAnsi="Arial" w:cs="Arial"/>
        </w:rPr>
        <w:t xml:space="preserve"> </w:t>
      </w:r>
      <w:r w:rsidRPr="009F1AF9">
        <w:rPr>
          <w:rFonts w:ascii="Arial" w:hAnsi="Arial" w:cs="Arial"/>
        </w:rPr>
        <w:t xml:space="preserve">excluding VAT. </w:t>
      </w:r>
    </w:p>
    <w:p w14:paraId="66B160C5" w14:textId="10EA0C75" w:rsidR="00D22E75" w:rsidRPr="009F1AF9" w:rsidRDefault="00D22E75" w:rsidP="009F1AF9">
      <w:pPr>
        <w:pStyle w:val="ListParagraph"/>
        <w:numPr>
          <w:ilvl w:val="0"/>
          <w:numId w:val="33"/>
        </w:numPr>
        <w:rPr>
          <w:rFonts w:ascii="Arial" w:hAnsi="Arial" w:cs="Arial"/>
        </w:rPr>
      </w:pPr>
      <w:r w:rsidRPr="009F1AF9">
        <w:rPr>
          <w:rFonts w:ascii="Arial" w:hAnsi="Arial" w:cs="Arial"/>
        </w:rPr>
        <w:t>the Clerk</w:t>
      </w:r>
      <w:r w:rsidR="00892077">
        <w:rPr>
          <w:rFonts w:ascii="Arial" w:hAnsi="Arial" w:cs="Arial"/>
        </w:rPr>
        <w:t>/RFO</w:t>
      </w:r>
      <w:r w:rsidRPr="009F1AF9">
        <w:rPr>
          <w:rFonts w:ascii="Arial" w:hAnsi="Arial" w:cs="Arial"/>
        </w:rPr>
        <w:t>, in consultation with the Chair of the Council, for any items below £2,000</w:t>
      </w:r>
      <w:r w:rsidR="00892077">
        <w:rPr>
          <w:rFonts w:ascii="Arial" w:hAnsi="Arial" w:cs="Arial"/>
        </w:rPr>
        <w:t xml:space="preserve"> </w:t>
      </w:r>
      <w:r w:rsidRPr="009F1AF9">
        <w:rPr>
          <w:rFonts w:ascii="Arial" w:hAnsi="Arial" w:cs="Arial"/>
        </w:rPr>
        <w:t>excluding VAT.</w:t>
      </w:r>
    </w:p>
    <w:p w14:paraId="3DDA5177" w14:textId="7C79FCDA"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a duly delegated committee of the council for all items of expenditure within their delegated budgets for items under £5,000 excluding VAT}</w:t>
      </w:r>
    </w:p>
    <w:p w14:paraId="3DF2815D" w14:textId="0FA6244A"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 xml:space="preserve">council. </w:t>
      </w:r>
    </w:p>
    <w:p w14:paraId="7B740B48" w14:textId="49EC33A5"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£5,000;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03B5C83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6D5D94D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No expenditure may be authorised that will exceed the budget for that type of expenditure other than by resolution of the council or a duly delegated committee acting within its Terms of Reference</w:t>
      </w:r>
      <w:r w:rsidR="00892077">
        <w:rPr>
          <w:rFonts w:ascii="Arial" w:hAnsi="Arial" w:cs="Arial"/>
        </w:rPr>
        <w:t xml:space="preserve"> </w:t>
      </w:r>
      <w:r w:rsidRPr="4C80E3E9">
        <w:rPr>
          <w:rFonts w:ascii="Arial" w:hAnsi="Arial" w:cs="Arial"/>
        </w:rPr>
        <w:t>except in an emergency.</w:t>
      </w:r>
    </w:p>
    <w:p w14:paraId="596BF224" w14:textId="6748BE40"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w:t>
      </w:r>
      <w:r w:rsidR="00892077">
        <w:rPr>
          <w:rFonts w:ascii="Arial" w:hAnsi="Arial" w:cs="Arial"/>
        </w:rPr>
        <w:t>/RFO</w:t>
      </w:r>
      <w:r w:rsidRPr="4C80E3E9">
        <w:rPr>
          <w:rFonts w:ascii="Arial" w:hAnsi="Arial" w:cs="Arial"/>
        </w:rPr>
        <w:t xml:space="preserve">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w:t>
      </w:r>
      <w:r w:rsidR="00892077">
        <w:rPr>
          <w:rFonts w:ascii="Arial" w:hAnsi="Arial" w:cs="Arial"/>
        </w:rPr>
        <w:t>/RFO</w:t>
      </w:r>
      <w:r w:rsidRPr="4C80E3E9">
        <w:rPr>
          <w:rFonts w:ascii="Arial" w:hAnsi="Arial" w:cs="Arial"/>
        </w:rPr>
        <w:t xml:space="preserve"> shall report such action to the Chair as soon as possible and to the council as soon as practicable thereafter.</w:t>
      </w:r>
    </w:p>
    <w:p w14:paraId="1D353FEC" w14:textId="5831FE91"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w:t>
      </w:r>
      <w:proofErr w:type="gramStart"/>
      <w:r w:rsidR="00017487" w:rsidRPr="4C80E3E9">
        <w:rPr>
          <w:rFonts w:ascii="Arial" w:hAnsi="Arial" w:cs="Arial"/>
        </w:rPr>
        <w:t>entered 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747A6543"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An official order or letter shall be issued for all work, goods and services above £250 excluding </w:t>
      </w:r>
      <w:r w:rsidR="00892077" w:rsidRPr="4C80E3E9">
        <w:rPr>
          <w:rFonts w:ascii="Arial" w:hAnsi="Arial" w:cs="Arial"/>
        </w:rPr>
        <w:t>VAT unless</w:t>
      </w:r>
      <w:r w:rsidRPr="4C80E3E9">
        <w:rPr>
          <w:rFonts w:ascii="Arial" w:hAnsi="Arial" w:cs="Arial"/>
        </w:rPr>
        <w:t xml:space="preserve"> a formal contract is to be prepared or an official order would be inappropriate. Copies of orders shall be retained, along with evidence of receipt of goods.</w:t>
      </w:r>
    </w:p>
    <w:p w14:paraId="3EDFDBDD" w14:textId="52EEE8B0"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 xml:space="preserve">be controlled by the </w:t>
      </w:r>
      <w:r w:rsidR="00892077">
        <w:rPr>
          <w:rFonts w:ascii="Arial" w:hAnsi="Arial" w:cs="Arial"/>
        </w:rPr>
        <w:t>Clerk/</w:t>
      </w:r>
      <w:r w:rsidR="00D22E75" w:rsidRPr="4C80E3E9">
        <w:rPr>
          <w:rFonts w:ascii="Arial" w:hAnsi="Arial" w:cs="Arial"/>
        </w:rPr>
        <w:t>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685173AD"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council's banking arrangements, including the bank mandate, shall be made by the </w:t>
      </w:r>
      <w:r w:rsidR="00892077">
        <w:rPr>
          <w:rFonts w:ascii="Arial" w:hAnsi="Arial" w:cs="Arial"/>
        </w:rPr>
        <w:t>Clerk/</w:t>
      </w:r>
      <w:r w:rsidRPr="009F1AF9">
        <w:rPr>
          <w:rFonts w:ascii="Arial" w:hAnsi="Arial" w:cs="Arial"/>
        </w:rPr>
        <w:t>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892077">
        <w:rPr>
          <w:rFonts w:ascii="Arial" w:hAnsi="Arial" w:cs="Arial"/>
        </w:rPr>
        <w:t>Unity Trust Bank</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FE42145"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r w:rsidR="00892077" w:rsidRPr="009F1AF9">
        <w:rPr>
          <w:rFonts w:ascii="Arial" w:hAnsi="Arial" w:cs="Arial"/>
        </w:rPr>
        <w:t>authorised,</w:t>
      </w:r>
      <w:r w:rsidR="00324654" w:rsidRPr="009F1AF9">
        <w:rPr>
          <w:rFonts w:ascii="Arial" w:hAnsi="Arial" w:cs="Arial"/>
        </w:rPr>
        <w:t xml:space="preserve"> and only authorised payments shall be approved or signed to allow the funds to leave the council’s bank.</w:t>
      </w:r>
    </w:p>
    <w:p w14:paraId="79F1BD26" w14:textId="787DAA0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w:t>
      </w:r>
      <w:r w:rsidR="00892077">
        <w:rPr>
          <w:rFonts w:ascii="Arial" w:hAnsi="Arial" w:cs="Arial"/>
        </w:rPr>
        <w:t>Cler</w:t>
      </w:r>
      <w:r w:rsidR="00590C32">
        <w:rPr>
          <w:rFonts w:ascii="Arial" w:hAnsi="Arial" w:cs="Arial"/>
        </w:rPr>
        <w:t>k/</w:t>
      </w:r>
      <w:r w:rsidR="0071081F" w:rsidRPr="009F1AF9">
        <w:rPr>
          <w:rFonts w:ascii="Arial" w:hAnsi="Arial" w:cs="Arial"/>
        </w:rPr>
        <w:t>RFO</w:t>
      </w:r>
      <w:r w:rsidRPr="009F1AF9">
        <w:rPr>
          <w:rFonts w:ascii="Arial" w:hAnsi="Arial" w:cs="Arial"/>
        </w:rPr>
        <w:t xml:space="preserve">. Where the certification of invoices is done as a batch, this shall include a </w:t>
      </w:r>
      <w:r w:rsidR="00590C32">
        <w:rPr>
          <w:rFonts w:ascii="Arial" w:hAnsi="Arial" w:cs="Arial"/>
        </w:rPr>
        <w:t xml:space="preserve">stamp </w:t>
      </w:r>
      <w:r w:rsidRPr="009F1AF9">
        <w:rPr>
          <w:rFonts w:ascii="Arial" w:hAnsi="Arial" w:cs="Arial"/>
        </w:rPr>
        <w:t xml:space="preserve">by the </w:t>
      </w:r>
      <w:r w:rsidR="00590C32">
        <w:rPr>
          <w:rFonts w:ascii="Arial" w:hAnsi="Arial" w:cs="Arial"/>
        </w:rPr>
        <w:t>Clerk/</w:t>
      </w:r>
      <w:r w:rsidRPr="009F1AF9">
        <w:rPr>
          <w:rFonts w:ascii="Arial" w:hAnsi="Arial" w:cs="Arial"/>
        </w:rPr>
        <w:t xml:space="preserve">RFO that all invoices listed have been ‘examined, verified and certified’ by the </w:t>
      </w:r>
      <w:r w:rsidR="00590C32">
        <w:rPr>
          <w:rFonts w:ascii="Arial" w:hAnsi="Arial" w:cs="Arial"/>
        </w:rPr>
        <w:t>Clerk/</w:t>
      </w:r>
      <w:r w:rsidRPr="009F1AF9">
        <w:rPr>
          <w:rFonts w:ascii="Arial" w:hAnsi="Arial" w:cs="Arial"/>
        </w:rPr>
        <w:t>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01DC52DD"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council</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6379A934"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For each financial year the </w:t>
      </w:r>
      <w:r w:rsidR="00590C32">
        <w:rPr>
          <w:rFonts w:ascii="Arial" w:hAnsi="Arial" w:cs="Arial"/>
        </w:rPr>
        <w:t>Clerk/</w:t>
      </w:r>
      <w:r w:rsidRPr="009F1AF9">
        <w:rPr>
          <w:rFonts w:ascii="Arial" w:hAnsi="Arial" w:cs="Arial"/>
        </w:rPr>
        <w:t xml:space="preserve">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a continuing contract or obligation 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 xml:space="preserve">similar items,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0A52E2AC"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two members on </w:t>
      </w:r>
      <w:proofErr w:type="gramStart"/>
      <w:r w:rsidRPr="009F1AF9">
        <w:rPr>
          <w:rFonts w:ascii="Arial" w:hAnsi="Arial" w:cs="Arial"/>
        </w:rPr>
        <w:t>each and every</w:t>
      </w:r>
      <w:proofErr w:type="gramEnd"/>
      <w:r w:rsidRPr="009F1AF9">
        <w:rPr>
          <w:rFonts w:ascii="Arial" w:hAnsi="Arial" w:cs="Arial"/>
        </w:rPr>
        <w:t xml:space="preserve">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 xml:space="preserve"> </w:t>
      </w:r>
    </w:p>
    <w:p w14:paraId="59726350" w14:textId="206C9FD9"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1804D75E" w14:textId="14870C0A"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590C32">
        <w:rPr>
          <w:rFonts w:ascii="Arial" w:hAnsi="Arial" w:cs="Arial"/>
        </w:rPr>
        <w:t>/</w:t>
      </w:r>
      <w:r w:rsidRPr="009F1AF9">
        <w:rPr>
          <w:rFonts w:ascii="Arial" w:hAnsi="Arial" w:cs="Arial"/>
        </w:rPr>
        <w:t>RFO shall have delegated authority to authorise payment</w:t>
      </w:r>
      <w:r w:rsidR="008F4195" w:rsidRPr="009F1AF9">
        <w:rPr>
          <w:rFonts w:ascii="Arial" w:hAnsi="Arial" w:cs="Arial"/>
        </w:rPr>
        <w:t>s</w:t>
      </w:r>
      <w:r w:rsidRPr="009F1AF9">
        <w:rPr>
          <w:rFonts w:ascii="Arial" w:hAnsi="Arial" w:cs="Arial"/>
        </w:rPr>
        <w:t xml:space="preserve"> only in the following circumstances:</w:t>
      </w:r>
    </w:p>
    <w:p w14:paraId="06FF78D4" w14:textId="76A0A542"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2F324E6D"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58D34E51"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w:t>
      </w:r>
      <w:r w:rsidR="00AF2C20">
        <w:rPr>
          <w:rFonts w:ascii="Arial" w:hAnsi="Arial" w:cs="Arial"/>
        </w:rPr>
        <w:t>/</w:t>
      </w:r>
      <w:r w:rsidR="009B2323" w:rsidRPr="009F1AF9">
        <w:rPr>
          <w:rFonts w:ascii="Arial" w:hAnsi="Arial" w:cs="Arial"/>
        </w:rPr>
        <w:t>RFO certify that there is no dispute or other reason to 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65B86B2F" w14:textId="53DA925F"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w:t>
      </w:r>
    </w:p>
    <w:p w14:paraId="4E34DA00" w14:textId="446359B2" w:rsidR="00D22E75"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590C32">
        <w:rPr>
          <w:rFonts w:ascii="Arial" w:hAnsi="Arial" w:cs="Arial"/>
        </w:rPr>
        <w:t>Clerk/</w:t>
      </w:r>
      <w:r w:rsidRPr="009F1AF9">
        <w:rPr>
          <w:rFonts w:ascii="Arial" w:hAnsi="Arial" w:cs="Arial"/>
        </w:rPr>
        <w:t xml:space="preserve">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7F534D74" w14:textId="47C25949" w:rsidR="00ED3D44" w:rsidRPr="00ED3D44" w:rsidRDefault="00ED3D44" w:rsidP="00ED3D44">
      <w:pPr>
        <w:pStyle w:val="Heading1"/>
        <w:numPr>
          <w:ilvl w:val="1"/>
          <w:numId w:val="21"/>
        </w:numPr>
        <w:rPr>
          <w:rFonts w:ascii="Arial" w:hAnsi="Arial" w:cs="Arial"/>
          <w:b w:val="0"/>
          <w:bCs/>
        </w:rPr>
      </w:pPr>
      <w:r w:rsidRPr="00EC09A9">
        <w:rPr>
          <w:rFonts w:ascii="Arial" w:hAnsi="Arial" w:cs="Arial"/>
          <w:b w:val="0"/>
          <w:bCs/>
        </w:rPr>
        <w:t>The council maintains two cash floats</w:t>
      </w:r>
      <w:r>
        <w:rPr>
          <w:rFonts w:ascii="Arial" w:hAnsi="Arial" w:cs="Arial"/>
          <w:b w:val="0"/>
          <w:bCs/>
        </w:rPr>
        <w:t xml:space="preserve">, one of </w:t>
      </w:r>
      <w:r w:rsidRPr="00EC09A9">
        <w:rPr>
          <w:rFonts w:ascii="Arial" w:hAnsi="Arial" w:cs="Arial"/>
          <w:b w:val="0"/>
          <w:bCs/>
        </w:rPr>
        <w:t>£20.00</w:t>
      </w:r>
      <w:r>
        <w:rPr>
          <w:rFonts w:ascii="Arial" w:hAnsi="Arial" w:cs="Arial"/>
          <w:b w:val="0"/>
          <w:bCs/>
        </w:rPr>
        <w:t xml:space="preserve"> and one of £40</w:t>
      </w:r>
      <w:r w:rsidRPr="00EC09A9">
        <w:rPr>
          <w:rFonts w:ascii="Arial" w:hAnsi="Arial" w:cs="Arial"/>
          <w:b w:val="0"/>
          <w:bCs/>
        </w:rPr>
        <w:t>. One float is for payments received by the community cinema</w:t>
      </w:r>
      <w:r>
        <w:rPr>
          <w:rFonts w:ascii="Arial" w:hAnsi="Arial" w:cs="Arial"/>
          <w:b w:val="0"/>
          <w:bCs/>
        </w:rPr>
        <w:t xml:space="preserve"> (£20)</w:t>
      </w:r>
      <w:r w:rsidRPr="00EC09A9">
        <w:rPr>
          <w:rFonts w:ascii="Arial" w:hAnsi="Arial" w:cs="Arial"/>
          <w:b w:val="0"/>
          <w:bCs/>
        </w:rPr>
        <w:t xml:space="preserve"> and the other for miscellaneous payments received by the East Side Curve reception/community library</w:t>
      </w:r>
      <w:r>
        <w:rPr>
          <w:rFonts w:ascii="Arial" w:hAnsi="Arial" w:cs="Arial"/>
          <w:b w:val="0"/>
          <w:bCs/>
        </w:rPr>
        <w:t xml:space="preserve"> (£40)</w:t>
      </w:r>
      <w:r w:rsidRPr="00EC09A9">
        <w:rPr>
          <w:rFonts w:ascii="Arial" w:hAnsi="Arial" w:cs="Arial"/>
          <w:b w:val="0"/>
          <w:bCs/>
        </w:rPr>
        <w:t xml:space="preserve">. All cash received is logged on a payment list or box office payments list. Miscellaneous payments/Box Office payments lists are reconciled against actual monies received weekly (East Side Curve) &amp; monthly (community cinema) and are regularly banked. </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682FCCA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internet banking arrangements are made with any bank, the </w:t>
      </w:r>
      <w:r w:rsidR="00590C32">
        <w:rPr>
          <w:rFonts w:ascii="Arial" w:hAnsi="Arial" w:cs="Arial"/>
        </w:rPr>
        <w:t>Clerk/</w:t>
      </w:r>
      <w:r w:rsidRPr="009F1AF9">
        <w:rPr>
          <w:rFonts w:ascii="Arial" w:hAnsi="Arial" w:cs="Arial"/>
        </w:rPr>
        <w:t>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r w:rsidR="00666539">
        <w:rPr>
          <w:rFonts w:ascii="Arial" w:hAnsi="Arial" w:cs="Arial"/>
        </w:rPr>
        <w:t>four</w:t>
      </w:r>
      <w:r w:rsidRPr="009F1AF9">
        <w:rPr>
          <w:rFonts w:ascii="Arial" w:hAnsi="Arial" w:cs="Arial"/>
        </w:rPr>
        <w:t xml:space="preserve"> councillors who will be authorised to approve transactions </w:t>
      </w:r>
      <w:r w:rsidRPr="009F1AF9">
        <w:rPr>
          <w:rFonts w:ascii="Arial" w:hAnsi="Arial" w:cs="Arial"/>
        </w:rPr>
        <w:lastRenderedPageBreak/>
        <w:t xml:space="preserve">on those accounts and a minimum of two </w:t>
      </w:r>
      <w:r w:rsidR="00590C32">
        <w:rPr>
          <w:rFonts w:ascii="Arial" w:hAnsi="Arial" w:cs="Arial"/>
        </w:rPr>
        <w:t xml:space="preserve">councillors </w:t>
      </w:r>
      <w:r w:rsidRPr="009F1AF9">
        <w:rPr>
          <w:rFonts w:ascii="Arial" w:hAnsi="Arial" w:cs="Arial"/>
        </w:rPr>
        <w:t xml:space="preserve">will be involved in any online </w:t>
      </w:r>
      <w:r w:rsidR="00146A26">
        <w:rPr>
          <w:rFonts w:ascii="Arial" w:hAnsi="Arial" w:cs="Arial"/>
        </w:rPr>
        <w:t>approval</w:t>
      </w:r>
      <w:r w:rsidRPr="009F1AF9">
        <w:rPr>
          <w:rFonts w:ascii="Arial" w:hAnsi="Arial" w:cs="Arial"/>
        </w:rPr>
        <w:t xml:space="preserve"> process.  </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40BCAEF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4AA5E900"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w:t>
      </w:r>
      <w:r w:rsidR="00590C32">
        <w:rPr>
          <w:rFonts w:ascii="Arial" w:hAnsi="Arial" w:cs="Arial"/>
        </w:rPr>
        <w:t xml:space="preserve"> </w:t>
      </w:r>
      <w:r w:rsidRPr="009F1AF9">
        <w:rPr>
          <w:rFonts w:ascii="Arial" w:hAnsi="Arial" w:cs="Arial"/>
        </w:rPr>
        <w:t>shall set up any payments due before the return of the Service Administrator.</w:t>
      </w:r>
    </w:p>
    <w:p w14:paraId="7EFC4CF7" w14:textId="32B271B0"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453F2C7D"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1EEFAB0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2605FDF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w:t>
      </w:r>
      <w:r w:rsidR="00666539">
        <w:rPr>
          <w:rFonts w:ascii="Arial" w:hAnsi="Arial" w:cs="Arial"/>
        </w:rPr>
        <w:t>t</w:t>
      </w:r>
      <w:r w:rsidRPr="009F1AF9">
        <w:rPr>
          <w:rFonts w:ascii="Arial" w:hAnsi="Arial" w:cs="Arial"/>
        </w:rPr>
        <w: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w:t>
      </w:r>
      <w:r w:rsidR="00666539">
        <w:rPr>
          <w:rFonts w:ascii="Arial" w:hAnsi="Arial" w:cs="Arial"/>
        </w:rPr>
        <w:t xml:space="preserve"> </w:t>
      </w:r>
      <w:r w:rsidRPr="009F1AF9">
        <w:rPr>
          <w:rFonts w:ascii="Arial" w:hAnsi="Arial" w:cs="Arial"/>
        </w:rPr>
        <w:t xml:space="preserve">at least every two years. </w:t>
      </w:r>
    </w:p>
    <w:p w14:paraId="10140EEE" w14:textId="2B054FE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2F1608B0"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5722FEF3"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the Clerk</w:t>
      </w:r>
      <w:r w:rsidR="00666539">
        <w:rPr>
          <w:rFonts w:ascii="Arial" w:hAnsi="Arial" w:cs="Arial"/>
        </w:rPr>
        <w:t>/</w:t>
      </w:r>
      <w:r w:rsidRPr="009F1AF9">
        <w:rPr>
          <w:rFonts w:ascii="Arial" w:hAnsi="Arial" w:cs="Arial"/>
        </w:rPr>
        <w:t>RFO</w:t>
      </w:r>
      <w:r w:rsidR="00666539">
        <w:rPr>
          <w:rFonts w:ascii="Arial" w:hAnsi="Arial" w:cs="Arial"/>
        </w:rPr>
        <w:t xml:space="preserve"> and a member</w:t>
      </w:r>
      <w:r w:rsidRPr="009F1AF9">
        <w:rPr>
          <w:rFonts w:ascii="Arial" w:hAnsi="Arial" w:cs="Arial"/>
        </w:rPr>
        <w:t>.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590C32">
      <w:pPr>
        <w:pStyle w:val="ListParagraph"/>
        <w:numPr>
          <w:ilvl w:val="1"/>
          <w:numId w:val="21"/>
        </w:numPr>
        <w:spacing w:after="120"/>
        <w:ind w:hanging="851"/>
        <w:contextualSpacing w:val="0"/>
        <w:rPr>
          <w:rFonts w:ascii="Arial" w:hAnsi="Arial" w:cs="Arial"/>
        </w:rPr>
      </w:pPr>
      <w:r w:rsidRPr="009F1AF9">
        <w:rPr>
          <w:rFonts w:ascii="Arial" w:hAnsi="Arial" w:cs="Arial"/>
        </w:rPr>
        <w:lastRenderedPageBreak/>
        <w:t>Members and officers shall ensure that any computer used for the council’s financial business has adequate security, with anti-virus, anti-spyware and firewall software installed and regularly updated.</w:t>
      </w:r>
    </w:p>
    <w:p w14:paraId="0CEFC9F8" w14:textId="5521F85E" w:rsidR="00D22E75" w:rsidRPr="009F1AF9" w:rsidRDefault="00D22E75" w:rsidP="00590C32">
      <w:pPr>
        <w:pStyle w:val="ListParagraph"/>
        <w:numPr>
          <w:ilvl w:val="1"/>
          <w:numId w:val="21"/>
        </w:numPr>
        <w:spacing w:after="120"/>
        <w:ind w:hanging="851"/>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590C32">
      <w:pPr>
        <w:pStyle w:val="Heading1"/>
        <w:ind w:left="851" w:hanging="851"/>
        <w:rPr>
          <w:rFonts w:ascii="Arial" w:hAnsi="Arial" w:cs="Arial"/>
        </w:rPr>
      </w:pPr>
      <w:bookmarkStart w:id="213" w:name="_Toc165549959"/>
      <w:r w:rsidRPr="009F1AF9">
        <w:rPr>
          <w:rFonts w:ascii="Arial" w:hAnsi="Arial" w:cs="Arial"/>
        </w:rPr>
        <w:t>Cheque payments</w:t>
      </w:r>
      <w:bookmarkEnd w:id="213"/>
    </w:p>
    <w:p w14:paraId="7F1371F6" w14:textId="51C2D974" w:rsidR="00D26CCB" w:rsidRPr="009F1AF9" w:rsidRDefault="00D22E75" w:rsidP="00590C32">
      <w:pPr>
        <w:pStyle w:val="ListParagraph"/>
        <w:numPr>
          <w:ilvl w:val="1"/>
          <w:numId w:val="21"/>
        </w:numPr>
        <w:spacing w:after="120"/>
        <w:ind w:hanging="851"/>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two </w:t>
      </w:r>
      <w:r w:rsidR="002E7FB7">
        <w:rPr>
          <w:rFonts w:ascii="Arial" w:hAnsi="Arial" w:cs="Arial"/>
        </w:rPr>
        <w:t>councillors</w:t>
      </w:r>
    </w:p>
    <w:p w14:paraId="20F0133D" w14:textId="3EE891AC" w:rsidR="00D22E75" w:rsidRPr="009F1AF9" w:rsidRDefault="00D22E75" w:rsidP="00590C32">
      <w:pPr>
        <w:pStyle w:val="ListParagraph"/>
        <w:numPr>
          <w:ilvl w:val="1"/>
          <w:numId w:val="21"/>
        </w:numPr>
        <w:spacing w:after="120"/>
        <w:ind w:hanging="851"/>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590C32">
      <w:pPr>
        <w:pStyle w:val="ListParagraph"/>
        <w:numPr>
          <w:ilvl w:val="1"/>
          <w:numId w:val="21"/>
        </w:numPr>
        <w:spacing w:after="120"/>
        <w:ind w:hanging="851"/>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0A015244" w:rsidR="00D22E75" w:rsidRPr="009F1AF9" w:rsidRDefault="00D22E75" w:rsidP="00590C32">
      <w:pPr>
        <w:pStyle w:val="ListParagraph"/>
        <w:numPr>
          <w:ilvl w:val="1"/>
          <w:numId w:val="21"/>
        </w:numPr>
        <w:spacing w:after="120"/>
        <w:ind w:hanging="851"/>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590C32">
      <w:pPr>
        <w:pStyle w:val="Heading1"/>
        <w:ind w:left="851" w:hanging="85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5FE887D3" w:rsidR="00D22E75" w:rsidRPr="009F1AF9" w:rsidRDefault="00D22E75" w:rsidP="00590C32">
      <w:pPr>
        <w:pStyle w:val="ListParagraph"/>
        <w:numPr>
          <w:ilvl w:val="1"/>
          <w:numId w:val="21"/>
        </w:numPr>
        <w:spacing w:after="120"/>
        <w:ind w:hanging="851"/>
        <w:contextualSpacing w:val="0"/>
        <w:rPr>
          <w:rFonts w:ascii="Arial" w:hAnsi="Arial" w:cs="Arial"/>
        </w:rPr>
      </w:pPr>
      <w:r w:rsidRPr="009F1AF9">
        <w:rPr>
          <w:rFonts w:ascii="Arial" w:hAnsi="Arial" w:cs="Arial"/>
        </w:rPr>
        <w:t>Any Debit Card issued for use will be specifically restricted to the Clerk</w:t>
      </w:r>
      <w:r w:rsidR="00AF2C20">
        <w:rPr>
          <w:rFonts w:ascii="Arial" w:hAnsi="Arial" w:cs="Arial"/>
        </w:rPr>
        <w:t>/</w:t>
      </w:r>
      <w:r w:rsidRPr="009F1AF9">
        <w:rPr>
          <w:rFonts w:ascii="Arial" w:hAnsi="Arial" w:cs="Arial"/>
        </w:rPr>
        <w:t xml:space="preserve">RFO and </w:t>
      </w:r>
      <w:r w:rsidR="00AF2C20">
        <w:rPr>
          <w:rFonts w:ascii="Arial" w:hAnsi="Arial" w:cs="Arial"/>
        </w:rPr>
        <w:t xml:space="preserve">the Deputy Clerk and </w:t>
      </w:r>
      <w:r w:rsidRPr="009F1AF9">
        <w:rPr>
          <w:rFonts w:ascii="Arial" w:hAnsi="Arial" w:cs="Arial"/>
        </w:rPr>
        <w:t>will also be restricted to a single transaction maximum value of £500 unless authorised by council or finance committee in writing before any order is placed.</w:t>
      </w:r>
    </w:p>
    <w:p w14:paraId="229F618E" w14:textId="562D001F" w:rsidR="00D22E75" w:rsidRPr="009F1AF9" w:rsidRDefault="00D22E75" w:rsidP="00590C32">
      <w:pPr>
        <w:pStyle w:val="ListParagraph"/>
        <w:numPr>
          <w:ilvl w:val="1"/>
          <w:numId w:val="21"/>
        </w:numPr>
        <w:spacing w:after="120"/>
        <w:ind w:hanging="851"/>
        <w:contextualSpacing w:val="0"/>
        <w:rPr>
          <w:rFonts w:ascii="Arial" w:hAnsi="Arial" w:cs="Arial"/>
        </w:rPr>
      </w:pPr>
      <w:r w:rsidRPr="009F1AF9">
        <w:rPr>
          <w:rFonts w:ascii="Arial" w:hAnsi="Arial" w:cs="Arial"/>
        </w:rPr>
        <w:t>A pre-paid debit card may be issued to employees with varying limits. These limits will be set by the council. Transactions and purchases made will be reported to the council</w:t>
      </w:r>
      <w:r w:rsidR="00AF2C20">
        <w:rPr>
          <w:rFonts w:ascii="Arial" w:hAnsi="Arial" w:cs="Arial"/>
        </w:rPr>
        <w:t xml:space="preserve"> </w:t>
      </w:r>
      <w:r w:rsidRPr="009F1AF9">
        <w:rPr>
          <w:rFonts w:ascii="Arial" w:hAnsi="Arial" w:cs="Arial"/>
        </w:rPr>
        <w:t>and authority for topping-up shall be at the discretion of the council.</w:t>
      </w:r>
    </w:p>
    <w:p w14:paraId="576E4F10" w14:textId="475C8F85" w:rsidR="00D22E75" w:rsidRPr="009F1AF9" w:rsidRDefault="00D22E75" w:rsidP="00590C32">
      <w:pPr>
        <w:pStyle w:val="ListParagraph"/>
        <w:numPr>
          <w:ilvl w:val="1"/>
          <w:numId w:val="21"/>
        </w:numPr>
        <w:spacing w:after="120"/>
        <w:ind w:hanging="851"/>
        <w:contextualSpacing w:val="0"/>
        <w:rPr>
          <w:rFonts w:ascii="Arial" w:hAnsi="Arial" w:cs="Arial"/>
        </w:rPr>
      </w:pPr>
      <w:r w:rsidRPr="009F1AF9">
        <w:rPr>
          <w:rFonts w:ascii="Arial" w:hAnsi="Arial" w:cs="Arial"/>
        </w:rPr>
        <w:t>Any corporate credit card or trade card account opened by the council will be specifically restricted to use by the Clerk</w:t>
      </w:r>
      <w:r w:rsidR="00AF2C20">
        <w:rPr>
          <w:rFonts w:ascii="Arial" w:hAnsi="Arial" w:cs="Arial"/>
        </w:rPr>
        <w:t>/</w:t>
      </w:r>
      <w:r w:rsidRPr="009F1AF9">
        <w:rPr>
          <w:rFonts w:ascii="Arial" w:hAnsi="Arial" w:cs="Arial"/>
        </w:rPr>
        <w:t>RFO</w:t>
      </w:r>
      <w:r w:rsidR="00AF2C20">
        <w:rPr>
          <w:rFonts w:ascii="Arial" w:hAnsi="Arial" w:cs="Arial"/>
        </w:rPr>
        <w:t xml:space="preserve"> and the </w:t>
      </w:r>
      <w:r w:rsidR="00590C32">
        <w:rPr>
          <w:rFonts w:ascii="Arial" w:hAnsi="Arial" w:cs="Arial"/>
        </w:rPr>
        <w:t>D</w:t>
      </w:r>
      <w:r w:rsidR="00AF2C20">
        <w:rPr>
          <w:rFonts w:ascii="Arial" w:hAnsi="Arial" w:cs="Arial"/>
        </w:rPr>
        <w:t>eputy Clerk</w:t>
      </w:r>
      <w:r w:rsidR="001F7E21" w:rsidRPr="009F1AF9">
        <w:rPr>
          <w:rFonts w:ascii="Arial" w:hAnsi="Arial" w:cs="Arial"/>
        </w:rPr>
        <w:t xml:space="preserve"> </w:t>
      </w:r>
      <w:r w:rsidRPr="009F1AF9">
        <w:rPr>
          <w:rFonts w:ascii="Arial" w:hAnsi="Arial" w:cs="Arial"/>
        </w:rPr>
        <w:t xml:space="preserve">and any balance shall be paid in full each month. </w:t>
      </w:r>
    </w:p>
    <w:p w14:paraId="3DDC07C8" w14:textId="511C849F" w:rsidR="00D22E75" w:rsidRPr="009F1AF9" w:rsidRDefault="00D22E75" w:rsidP="00590C32">
      <w:pPr>
        <w:pStyle w:val="ListParagraph"/>
        <w:numPr>
          <w:ilvl w:val="1"/>
          <w:numId w:val="21"/>
        </w:numPr>
        <w:spacing w:after="120"/>
        <w:ind w:hanging="851"/>
        <w:contextualSpacing w:val="0"/>
        <w:rPr>
          <w:rFonts w:ascii="Arial" w:hAnsi="Arial" w:cs="Arial"/>
        </w:rPr>
      </w:pPr>
      <w:r w:rsidRPr="009F1AF9">
        <w:rPr>
          <w:rFonts w:ascii="Arial" w:hAnsi="Arial" w:cs="Arial"/>
        </w:rPr>
        <w:t>Personal credit or debit cards of members or staff shall not be used except for expenses of up to £2</w:t>
      </w:r>
      <w:r w:rsidR="00AF2C20">
        <w:rPr>
          <w:rFonts w:ascii="Arial" w:hAnsi="Arial" w:cs="Arial"/>
        </w:rPr>
        <w:t>0</w:t>
      </w:r>
      <w:r w:rsidRPr="009F1AF9">
        <w:rPr>
          <w:rFonts w:ascii="Arial" w:hAnsi="Arial" w:cs="Arial"/>
        </w:rPr>
        <w:t xml:space="preserve">0 including VAT, incurred in accordance with council policy. </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1BDFD96" w14:textId="5BE48F31" w:rsidR="009E68C5" w:rsidRPr="009F1AF9" w:rsidRDefault="00ED3D44" w:rsidP="00ED3D44">
      <w:pPr>
        <w:pStyle w:val="Heading1"/>
        <w:numPr>
          <w:ilvl w:val="1"/>
          <w:numId w:val="56"/>
        </w:numPr>
        <w:ind w:left="851" w:hanging="851"/>
        <w:rPr>
          <w:rFonts w:ascii="Arial" w:hAnsi="Arial" w:cs="Arial"/>
        </w:rPr>
      </w:pPr>
      <w:bookmarkStart w:id="327" w:name="_Toc166578712"/>
      <w:r>
        <w:rPr>
          <w:rFonts w:ascii="Arial" w:hAnsi="Arial" w:cs="Arial"/>
          <w:b w:val="0"/>
          <w:bCs/>
        </w:rPr>
        <w:t xml:space="preserve">The Council does not hold a petty cash float. </w:t>
      </w:r>
      <w:bookmarkEnd w:id="327"/>
      <w:r w:rsidR="002D6959">
        <w:rPr>
          <w:rFonts w:ascii="Arial" w:hAnsi="Arial" w:cs="Arial"/>
        </w:rPr>
        <w:br/>
      </w:r>
    </w:p>
    <w:p w14:paraId="71DD44A9" w14:textId="760507E8" w:rsidR="009E68C5" w:rsidRPr="009F1AF9" w:rsidRDefault="009E68C5" w:rsidP="00590C32">
      <w:pPr>
        <w:pStyle w:val="Heading1"/>
        <w:ind w:left="142" w:hanging="142"/>
        <w:rPr>
          <w:rFonts w:ascii="Arial" w:hAnsi="Arial" w:cs="Arial"/>
          <w:bCs/>
        </w:rPr>
      </w:pPr>
      <w:bookmarkStart w:id="328" w:name="_Toc165194563"/>
      <w:bookmarkStart w:id="329" w:name="_Toc165238393"/>
      <w:bookmarkStart w:id="330" w:name="_Toc165238485"/>
      <w:bookmarkStart w:id="331" w:name="_Toc165549962"/>
      <w:bookmarkEnd w:id="328"/>
      <w:bookmarkEnd w:id="329"/>
      <w:bookmarkEnd w:id="330"/>
      <w:r w:rsidRPr="009F1AF9">
        <w:rPr>
          <w:rFonts w:ascii="Arial" w:hAnsi="Arial" w:cs="Arial"/>
        </w:rPr>
        <w:t>Payment of salaries</w:t>
      </w:r>
      <w:r w:rsidR="00204DCD" w:rsidRPr="009F1AF9">
        <w:rPr>
          <w:rFonts w:ascii="Arial" w:hAnsi="Arial" w:cs="Arial"/>
        </w:rPr>
        <w:t xml:space="preserve"> and allowances</w:t>
      </w:r>
      <w:bookmarkEnd w:id="331"/>
    </w:p>
    <w:p w14:paraId="018FE78D" w14:textId="77777777" w:rsidR="0082427E" w:rsidRPr="009F1AF9" w:rsidRDefault="004B516E" w:rsidP="00590C32">
      <w:pPr>
        <w:pStyle w:val="ListParagraph"/>
        <w:numPr>
          <w:ilvl w:val="1"/>
          <w:numId w:val="21"/>
        </w:numPr>
        <w:spacing w:after="120"/>
        <w:ind w:left="142" w:hanging="142"/>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050AA7CB" w:rsidR="004B516E" w:rsidRPr="009F1AF9" w:rsidRDefault="00590C32" w:rsidP="00590C32">
      <w:pPr>
        <w:pStyle w:val="ListParagraph"/>
        <w:numPr>
          <w:ilvl w:val="1"/>
          <w:numId w:val="21"/>
        </w:numPr>
        <w:spacing w:after="120"/>
        <w:ind w:left="0" w:firstLine="0"/>
        <w:rPr>
          <w:rFonts w:ascii="Arial" w:eastAsia="Calibri" w:hAnsi="Arial" w:cs="Arial"/>
        </w:rPr>
      </w:pPr>
      <w:r w:rsidRPr="009F1AF9">
        <w:rPr>
          <w:rFonts w:ascii="Arial" w:eastAsia="Calibri" w:hAnsi="Arial" w:cs="Arial"/>
          <w:b/>
          <w:bCs/>
        </w:rPr>
        <w:t>Councillors’</w:t>
      </w:r>
      <w:r w:rsidR="0082427E"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680FF385" w:rsidR="004B516E" w:rsidRPr="009F1AF9" w:rsidRDefault="00972D01" w:rsidP="00EB63FD">
      <w:pPr>
        <w:pStyle w:val="ListParagraph"/>
        <w:numPr>
          <w:ilvl w:val="1"/>
          <w:numId w:val="21"/>
        </w:numPr>
        <w:spacing w:after="120"/>
        <w:ind w:left="-284" w:firstLine="0"/>
        <w:rPr>
          <w:rFonts w:ascii="Arial" w:eastAsia="Calibri" w:hAnsi="Arial" w:cs="Arial"/>
        </w:rPr>
      </w:pPr>
      <w:r w:rsidRPr="009F1AF9">
        <w:rPr>
          <w:rFonts w:ascii="Arial" w:eastAsia="Calibri" w:hAnsi="Arial" w:cs="Arial"/>
        </w:rPr>
        <w:lastRenderedPageBreak/>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p>
    <w:p w14:paraId="1BD5EDE1" w14:textId="77777777" w:rsidR="00E14E78" w:rsidRPr="009F1AF9" w:rsidRDefault="00E14E78" w:rsidP="00EB63FD">
      <w:pPr>
        <w:pStyle w:val="ListParagraph"/>
        <w:numPr>
          <w:ilvl w:val="1"/>
          <w:numId w:val="21"/>
        </w:numPr>
        <w:spacing w:after="120"/>
        <w:ind w:left="-284" w:firstLine="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EB63FD">
      <w:pPr>
        <w:pStyle w:val="ListParagraph"/>
        <w:numPr>
          <w:ilvl w:val="1"/>
          <w:numId w:val="21"/>
        </w:numPr>
        <w:spacing w:after="120"/>
        <w:ind w:left="-284" w:firstLine="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64B5290A" w:rsidR="008745B8" w:rsidRPr="009F1AF9" w:rsidRDefault="009E68C5" w:rsidP="00EB63FD">
      <w:pPr>
        <w:pStyle w:val="ListParagraph"/>
        <w:numPr>
          <w:ilvl w:val="1"/>
          <w:numId w:val="21"/>
        </w:numPr>
        <w:spacing w:after="120"/>
        <w:ind w:left="-284" w:firstLine="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657CF7">
        <w:rPr>
          <w:rFonts w:ascii="Arial" w:hAnsi="Arial" w:cs="Arial"/>
        </w:rPr>
        <w:t>the council</w:t>
      </w:r>
      <w:r w:rsidR="00785084" w:rsidRPr="009F1AF9">
        <w:rPr>
          <w:rFonts w:ascii="Arial" w:hAnsi="Arial" w:cs="Arial"/>
        </w:rPr>
        <w:t xml:space="preserv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EB63FD">
      <w:pPr>
        <w:pStyle w:val="ListParagraph"/>
        <w:numPr>
          <w:ilvl w:val="1"/>
          <w:numId w:val="21"/>
        </w:numPr>
        <w:spacing w:after="120"/>
        <w:ind w:left="-284" w:firstLine="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EB63FD">
      <w:pPr>
        <w:pStyle w:val="ListParagraph"/>
        <w:numPr>
          <w:ilvl w:val="1"/>
          <w:numId w:val="21"/>
        </w:numPr>
        <w:spacing w:after="120"/>
        <w:ind w:left="-284" w:firstLine="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EB63FD">
      <w:pPr>
        <w:pStyle w:val="Heading1"/>
        <w:ind w:left="-284" w:firstLine="0"/>
        <w:rPr>
          <w:rFonts w:ascii="Arial" w:hAnsi="Arial" w:cs="Arial"/>
        </w:rPr>
      </w:pPr>
      <w:bookmarkStart w:id="332" w:name="_Toc165549963"/>
      <w:r w:rsidRPr="009F1AF9">
        <w:rPr>
          <w:rFonts w:ascii="Arial" w:hAnsi="Arial" w:cs="Arial"/>
        </w:rPr>
        <w:t>Loans and investments</w:t>
      </w:r>
      <w:bookmarkEnd w:id="332"/>
    </w:p>
    <w:p w14:paraId="212F5154" w14:textId="27F02D00" w:rsidR="009E68C5" w:rsidRPr="009F1AF9" w:rsidRDefault="006E5EC6" w:rsidP="00EB63FD">
      <w:pPr>
        <w:pStyle w:val="ListParagraph"/>
        <w:numPr>
          <w:ilvl w:val="1"/>
          <w:numId w:val="21"/>
        </w:numPr>
        <w:spacing w:after="120"/>
        <w:ind w:left="-284" w:firstLine="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DF880FB" w:rsidR="009E68C5" w:rsidRPr="009F1AF9" w:rsidRDefault="009E68C5" w:rsidP="00EB63FD">
      <w:pPr>
        <w:pStyle w:val="ListParagraph"/>
        <w:numPr>
          <w:ilvl w:val="1"/>
          <w:numId w:val="21"/>
        </w:numPr>
        <w:spacing w:after="120"/>
        <w:ind w:left="-284" w:firstLine="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EB63FD">
      <w:pPr>
        <w:pStyle w:val="ListParagraph"/>
        <w:numPr>
          <w:ilvl w:val="1"/>
          <w:numId w:val="21"/>
        </w:numPr>
        <w:spacing w:after="120"/>
        <w:ind w:left="-284" w:firstLine="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EB63FD">
      <w:pPr>
        <w:pStyle w:val="ListParagraph"/>
        <w:numPr>
          <w:ilvl w:val="1"/>
          <w:numId w:val="21"/>
        </w:numPr>
        <w:spacing w:after="120"/>
        <w:ind w:left="-284" w:firstLine="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EB63FD">
      <w:pPr>
        <w:pStyle w:val="ListParagraph"/>
        <w:numPr>
          <w:ilvl w:val="1"/>
          <w:numId w:val="21"/>
        </w:numPr>
        <w:spacing w:after="120"/>
        <w:ind w:left="-284" w:firstLine="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657CF7">
      <w:pPr>
        <w:pStyle w:val="ListParagraph"/>
        <w:numPr>
          <w:ilvl w:val="1"/>
          <w:numId w:val="21"/>
        </w:numPr>
        <w:spacing w:after="120"/>
        <w:ind w:left="-284" w:firstLine="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657CF7">
      <w:pPr>
        <w:pStyle w:val="Heading1"/>
        <w:ind w:left="-284" w:firstLine="0"/>
        <w:rPr>
          <w:rFonts w:ascii="Arial" w:hAnsi="Arial" w:cs="Arial"/>
        </w:rPr>
      </w:pPr>
      <w:bookmarkStart w:id="333" w:name="_Toc165549964"/>
      <w:r w:rsidRPr="009F1AF9">
        <w:rPr>
          <w:rFonts w:ascii="Arial" w:hAnsi="Arial" w:cs="Arial"/>
        </w:rPr>
        <w:t>Income</w:t>
      </w:r>
      <w:bookmarkEnd w:id="333"/>
    </w:p>
    <w:p w14:paraId="2A55ED2D" w14:textId="5F81A0BE" w:rsidR="007E6C3C" w:rsidRPr="009F1AF9" w:rsidRDefault="007E6C3C" w:rsidP="00657CF7">
      <w:pPr>
        <w:pStyle w:val="ListParagraph"/>
        <w:numPr>
          <w:ilvl w:val="1"/>
          <w:numId w:val="21"/>
        </w:numPr>
        <w:spacing w:after="120"/>
        <w:ind w:left="-284" w:firstLine="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6321E057" w:rsidR="00476ADD" w:rsidRPr="009F1AF9" w:rsidRDefault="00476ADD" w:rsidP="00657CF7">
      <w:pPr>
        <w:pStyle w:val="ListParagraph"/>
        <w:numPr>
          <w:ilvl w:val="1"/>
          <w:numId w:val="21"/>
        </w:numPr>
        <w:spacing w:after="120"/>
        <w:ind w:left="-284" w:firstLine="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w:t>
      </w:r>
      <w:r w:rsidR="00657CF7" w:rsidRPr="009F1AF9">
        <w:rPr>
          <w:rFonts w:ascii="Arial" w:hAnsi="Arial" w:cs="Arial"/>
        </w:rPr>
        <w:t>Clerk</w:t>
      </w:r>
      <w:r w:rsidR="00657CF7">
        <w:rPr>
          <w:rFonts w:ascii="Arial" w:hAnsi="Arial" w:cs="Arial"/>
        </w:rPr>
        <w:t>/</w:t>
      </w:r>
      <w:r w:rsidR="00C31BB7" w:rsidRPr="009F1AF9">
        <w:rPr>
          <w:rFonts w:ascii="Arial" w:hAnsi="Arial" w:cs="Arial"/>
        </w:rPr>
        <w:t>RFO shall be responsible for the collection of all amounts due to the council.</w:t>
      </w:r>
    </w:p>
    <w:p w14:paraId="55CDABED" w14:textId="64376B26" w:rsidR="007E6C3C" w:rsidRPr="009F1AF9" w:rsidRDefault="007E6C3C" w:rsidP="00657CF7">
      <w:pPr>
        <w:pStyle w:val="ListParagraph"/>
        <w:numPr>
          <w:ilvl w:val="1"/>
          <w:numId w:val="21"/>
        </w:numPr>
        <w:spacing w:after="120"/>
        <w:ind w:left="-284" w:firstLine="0"/>
        <w:contextualSpacing w:val="0"/>
        <w:rPr>
          <w:rFonts w:ascii="Arial" w:hAnsi="Arial" w:cs="Arial"/>
        </w:rPr>
      </w:pPr>
      <w:r w:rsidRPr="009F1AF9">
        <w:rPr>
          <w:rFonts w:ascii="Arial" w:hAnsi="Arial" w:cs="Arial"/>
        </w:rPr>
        <w:lastRenderedPageBreak/>
        <w:t xml:space="preserve">Any sums found to be </w:t>
      </w:r>
      <w:r w:rsidR="00657CF7" w:rsidRPr="009F1AF9">
        <w:rPr>
          <w:rFonts w:ascii="Arial" w:hAnsi="Arial" w:cs="Arial"/>
        </w:rPr>
        <w:t>irrecoverable,</w:t>
      </w:r>
      <w:r w:rsidRPr="009F1AF9">
        <w:rPr>
          <w:rFonts w:ascii="Arial" w:hAnsi="Arial" w:cs="Arial"/>
        </w:rPr>
        <w:t xml:space="preserve"> and any bad debts </w:t>
      </w:r>
      <w:r w:rsidR="00252FF6" w:rsidRPr="009F1AF9">
        <w:rPr>
          <w:rFonts w:ascii="Arial" w:hAnsi="Arial" w:cs="Arial"/>
        </w:rPr>
        <w:t xml:space="preserve">shall be reported to the council by the </w:t>
      </w:r>
      <w:r w:rsidR="00567632">
        <w:rPr>
          <w:rFonts w:ascii="Arial" w:hAnsi="Arial" w:cs="Arial"/>
        </w:rPr>
        <w:t>Clerk/</w:t>
      </w:r>
      <w:r w:rsidR="00252FF6" w:rsidRPr="009F1AF9">
        <w:rPr>
          <w:rFonts w:ascii="Arial" w:hAnsi="Arial" w:cs="Arial"/>
        </w:rPr>
        <w:t xml:space="preserve">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511BC042" w:rsidR="007E6C3C" w:rsidRPr="009F1AF9" w:rsidRDefault="007E6C3C" w:rsidP="00657CF7">
      <w:pPr>
        <w:pStyle w:val="ListParagraph"/>
        <w:numPr>
          <w:ilvl w:val="1"/>
          <w:numId w:val="21"/>
        </w:numPr>
        <w:spacing w:after="120"/>
        <w:ind w:left="-284" w:firstLine="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 xml:space="preserve">with such frequency as the </w:t>
      </w:r>
      <w:r w:rsidR="00567632">
        <w:rPr>
          <w:rFonts w:ascii="Arial" w:hAnsi="Arial" w:cs="Arial"/>
        </w:rPr>
        <w:t>Clerk/</w:t>
      </w:r>
      <w:r w:rsidRPr="009F1AF9">
        <w:rPr>
          <w:rFonts w:ascii="Arial" w:hAnsi="Arial" w:cs="Arial"/>
        </w:rPr>
        <w:t>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657CF7">
      <w:pPr>
        <w:pStyle w:val="ListParagraph"/>
        <w:numPr>
          <w:ilvl w:val="1"/>
          <w:numId w:val="21"/>
        </w:numPr>
        <w:spacing w:after="120"/>
        <w:ind w:left="-284" w:firstLine="0"/>
        <w:contextualSpacing w:val="0"/>
        <w:rPr>
          <w:rFonts w:ascii="Arial" w:hAnsi="Arial" w:cs="Arial"/>
        </w:rPr>
      </w:pPr>
      <w:r w:rsidRPr="009F1AF9">
        <w:rPr>
          <w:rFonts w:ascii="Arial" w:hAnsi="Arial" w:cs="Arial"/>
        </w:rPr>
        <w:t>Personal cheques shall not be cashed out of money held on behalf of the council.</w:t>
      </w:r>
    </w:p>
    <w:p w14:paraId="3A85285D" w14:textId="38BB913D" w:rsidR="007E6C3C" w:rsidRPr="009F1AF9" w:rsidRDefault="007E6C3C" w:rsidP="00657CF7">
      <w:pPr>
        <w:pStyle w:val="ListParagraph"/>
        <w:numPr>
          <w:ilvl w:val="1"/>
          <w:numId w:val="21"/>
        </w:numPr>
        <w:spacing w:after="120"/>
        <w:ind w:left="-284" w:firstLine="0"/>
        <w:contextualSpacing w:val="0"/>
        <w:rPr>
          <w:rFonts w:ascii="Arial" w:hAnsi="Arial" w:cs="Arial"/>
        </w:rPr>
      </w:pPr>
      <w:r w:rsidRPr="009F1AF9">
        <w:rPr>
          <w:rFonts w:ascii="Arial" w:hAnsi="Arial" w:cs="Arial"/>
        </w:rPr>
        <w:t xml:space="preserve">The </w:t>
      </w:r>
      <w:r w:rsidR="00567632">
        <w:rPr>
          <w:rFonts w:ascii="Arial" w:hAnsi="Arial" w:cs="Arial"/>
        </w:rPr>
        <w:t>Clerk/</w:t>
      </w:r>
      <w:r w:rsidRPr="009F1AF9">
        <w:rPr>
          <w:rFonts w:ascii="Arial" w:hAnsi="Arial" w:cs="Arial"/>
        </w:rPr>
        <w:t xml:space="preserve">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Pr="009F1AF9">
        <w:rPr>
          <w:rFonts w:ascii="Arial" w:hAnsi="Arial" w:cs="Arial"/>
        </w:rPr>
        <w:t xml:space="preserve">any VAT Return </w:t>
      </w:r>
      <w:r w:rsidR="001103F9" w:rsidRPr="009F1AF9">
        <w:rPr>
          <w:rFonts w:ascii="Arial" w:hAnsi="Arial" w:cs="Arial"/>
        </w:rPr>
        <w:t>required is submitted fr</w:t>
      </w:r>
      <w:r w:rsidR="00EB5318">
        <w:rPr>
          <w:rFonts w:ascii="Arial" w:hAnsi="Arial" w:cs="Arial"/>
        </w:rPr>
        <w:t>o</w:t>
      </w:r>
      <w:r w:rsidR="001103F9" w:rsidRPr="009F1AF9">
        <w:rPr>
          <w:rFonts w:ascii="Arial" w:hAnsi="Arial" w:cs="Arial"/>
        </w:rPr>
        <w:t xml:space="preserve">m the software </w:t>
      </w:r>
      <w:r w:rsidR="000F6919" w:rsidRPr="009F1AF9">
        <w:rPr>
          <w:rFonts w:ascii="Arial" w:hAnsi="Arial" w:cs="Arial"/>
        </w:rPr>
        <w:t>by the due date</w:t>
      </w:r>
      <w:r w:rsidRPr="009F1AF9">
        <w:rPr>
          <w:rFonts w:ascii="Arial" w:hAnsi="Arial" w:cs="Arial"/>
        </w:rPr>
        <w:t xml:space="preserve">. </w:t>
      </w:r>
      <w:r w:rsidR="002C6B5D" w:rsidRPr="009F1AF9">
        <w:rPr>
          <w:rFonts w:ascii="Arial" w:hAnsi="Arial" w:cs="Arial"/>
        </w:rPr>
        <w:t xml:space="preserve">OR </w:t>
      </w:r>
      <w:r w:rsidRPr="009F1AF9">
        <w:rPr>
          <w:rFonts w:ascii="Arial" w:hAnsi="Arial" w:cs="Arial"/>
        </w:rPr>
        <w:t xml:space="preserve">Any repayment claim </w:t>
      </w:r>
      <w:r w:rsidR="00F4547C" w:rsidRPr="009F1AF9">
        <w:rPr>
          <w:rFonts w:ascii="Arial" w:hAnsi="Arial" w:cs="Arial"/>
        </w:rPr>
        <w:t xml:space="preserve">under section 33 of the </w:t>
      </w:r>
      <w:r w:rsidRPr="009F1AF9">
        <w:rPr>
          <w:rFonts w:ascii="Arial" w:hAnsi="Arial" w:cs="Arial"/>
        </w:rPr>
        <w:t xml:space="preserve">VAT Act 1994 shall be made </w:t>
      </w:r>
      <w:r w:rsidR="00AD62E1" w:rsidRPr="009F1AF9">
        <w:rPr>
          <w:rFonts w:ascii="Arial" w:hAnsi="Arial" w:cs="Arial"/>
        </w:rPr>
        <w:t xml:space="preserve">quarterly </w:t>
      </w:r>
      <w:r w:rsidR="00657CF7">
        <w:rPr>
          <w:rFonts w:ascii="Arial" w:hAnsi="Arial" w:cs="Arial"/>
        </w:rPr>
        <w:t xml:space="preserve">or </w:t>
      </w:r>
      <w:r w:rsidRPr="009F1AF9">
        <w:rPr>
          <w:rFonts w:ascii="Arial" w:hAnsi="Arial" w:cs="Arial"/>
        </w:rPr>
        <w:t xml:space="preserve">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216A54D9" w14:textId="15A612E4" w:rsidR="007E6C3C" w:rsidRPr="009F1AF9" w:rsidRDefault="007E6C3C" w:rsidP="00657CF7">
      <w:pPr>
        <w:pStyle w:val="ListParagraph"/>
        <w:numPr>
          <w:ilvl w:val="1"/>
          <w:numId w:val="21"/>
        </w:numPr>
        <w:spacing w:after="120"/>
        <w:ind w:left="-284" w:firstLine="0"/>
        <w:contextualSpacing w:val="0"/>
        <w:rPr>
          <w:rFonts w:ascii="Arial" w:hAnsi="Arial" w:cs="Arial"/>
        </w:rPr>
      </w:pPr>
      <w:r w:rsidRPr="009F1AF9">
        <w:rPr>
          <w:rFonts w:ascii="Arial" w:hAnsi="Arial" w:cs="Arial"/>
        </w:rPr>
        <w:t xml:space="preserve">Where significant sums of cash are regularly received by the council, the </w:t>
      </w:r>
      <w:r w:rsidR="00567632">
        <w:rPr>
          <w:rFonts w:ascii="Arial" w:hAnsi="Arial" w:cs="Arial"/>
        </w:rPr>
        <w:t>Clerk/</w:t>
      </w:r>
      <w:r w:rsidRPr="009F1AF9">
        <w:rPr>
          <w:rFonts w:ascii="Arial" w:hAnsi="Arial" w:cs="Arial"/>
        </w:rPr>
        <w:t xml:space="preserve">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Pr="009F1AF9">
        <w:rPr>
          <w:rFonts w:ascii="Arial" w:hAnsi="Arial" w:cs="Arial"/>
        </w:rPr>
        <w:t xml:space="preserve">such as ticket issues, 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p>
    <w:p w14:paraId="0745D33D" w14:textId="5B51C4C8" w:rsidR="007E6C3C" w:rsidRPr="00657CF7" w:rsidRDefault="007E6C3C" w:rsidP="00657CF7">
      <w:pPr>
        <w:pStyle w:val="ListParagraph"/>
        <w:numPr>
          <w:ilvl w:val="1"/>
          <w:numId w:val="21"/>
        </w:numPr>
        <w:spacing w:after="120"/>
        <w:ind w:left="-284" w:firstLine="0"/>
        <w:contextualSpacing w:val="0"/>
        <w:rPr>
          <w:rFonts w:ascii="Arial" w:hAnsi="Arial" w:cs="Arial"/>
        </w:rPr>
      </w:pPr>
      <w:r w:rsidRPr="00657CF7">
        <w:rPr>
          <w:rFonts w:ascii="Arial" w:hAnsi="Arial" w:cs="Arial"/>
        </w:rPr>
        <w:t xml:space="preserve">Any income </w:t>
      </w:r>
      <w:r w:rsidR="00AA0910" w:rsidRPr="00657CF7">
        <w:rPr>
          <w:rFonts w:ascii="Arial" w:hAnsi="Arial" w:cs="Arial"/>
        </w:rPr>
        <w:t>that</w:t>
      </w:r>
      <w:r w:rsidRPr="00657CF7">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p>
    <w:p w14:paraId="5CB403F8" w14:textId="24BE14C0" w:rsidR="007E6C3C" w:rsidRPr="009F1AF9" w:rsidRDefault="007E6C3C" w:rsidP="00657CF7">
      <w:pPr>
        <w:pStyle w:val="Heading1"/>
        <w:ind w:left="-284" w:firstLine="0"/>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65549965"/>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Payments under contracts for building or other construction works</w:t>
      </w:r>
      <w:bookmarkEnd w:id="502"/>
    </w:p>
    <w:p w14:paraId="7BD2AFBA" w14:textId="34447335" w:rsidR="00C35100" w:rsidRPr="009F1AF9" w:rsidRDefault="007E6C3C" w:rsidP="00657CF7">
      <w:pPr>
        <w:pStyle w:val="ListParagraph"/>
        <w:numPr>
          <w:ilvl w:val="1"/>
          <w:numId w:val="21"/>
        </w:numPr>
        <w:spacing w:after="120"/>
        <w:ind w:left="-284" w:firstLine="0"/>
        <w:contextualSpacing w:val="0"/>
        <w:rPr>
          <w:rFonts w:ascii="Arial" w:hAnsi="Arial" w:cs="Arial"/>
        </w:rPr>
      </w:pPr>
      <w:r w:rsidRPr="009F1AF9">
        <w:rPr>
          <w:rFonts w:ascii="Arial" w:hAnsi="Arial" w:cs="Arial"/>
        </w:rPr>
        <w:t xml:space="preserve">Where contracts provide for payment by instalments the </w:t>
      </w:r>
      <w:r w:rsidR="00567632">
        <w:rPr>
          <w:rFonts w:ascii="Arial" w:hAnsi="Arial" w:cs="Arial"/>
        </w:rPr>
        <w:t>Clerk/</w:t>
      </w:r>
      <w:r w:rsidRPr="009F1AF9">
        <w:rPr>
          <w:rFonts w:ascii="Arial" w:hAnsi="Arial" w:cs="Arial"/>
        </w:rPr>
        <w:t>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6FE0616C" w:rsidR="007E6C3C" w:rsidRPr="009F1AF9" w:rsidRDefault="007E6C3C" w:rsidP="00657CF7">
      <w:pPr>
        <w:pStyle w:val="ListParagraph"/>
        <w:numPr>
          <w:ilvl w:val="1"/>
          <w:numId w:val="21"/>
        </w:numPr>
        <w:spacing w:after="120"/>
        <w:ind w:left="-284" w:firstLine="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567632">
        <w:rPr>
          <w:rFonts w:ascii="Arial" w:hAnsi="Arial" w:cs="Arial"/>
        </w:rPr>
        <w:t>/RFO</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657CF7">
      <w:pPr>
        <w:pStyle w:val="Heading1"/>
        <w:ind w:left="-284" w:firstLine="0"/>
        <w:rPr>
          <w:rFonts w:ascii="Arial" w:hAnsi="Arial" w:cs="Arial"/>
        </w:rPr>
      </w:pPr>
      <w:bookmarkStart w:id="503" w:name="_Toc165549966"/>
      <w:r w:rsidRPr="009F1AF9">
        <w:rPr>
          <w:rFonts w:ascii="Arial" w:hAnsi="Arial" w:cs="Arial"/>
        </w:rPr>
        <w:t>Stores and equipment</w:t>
      </w:r>
      <w:bookmarkEnd w:id="503"/>
    </w:p>
    <w:p w14:paraId="655D1095" w14:textId="0E0658F5" w:rsidR="007E6C3C" w:rsidRPr="009F1AF9" w:rsidRDefault="007E6C3C" w:rsidP="00657CF7">
      <w:pPr>
        <w:pStyle w:val="ListParagraph"/>
        <w:numPr>
          <w:ilvl w:val="1"/>
          <w:numId w:val="21"/>
        </w:numPr>
        <w:spacing w:after="120"/>
        <w:ind w:left="-284" w:firstLine="0"/>
        <w:contextualSpacing w:val="0"/>
        <w:rPr>
          <w:rFonts w:ascii="Arial" w:hAnsi="Arial" w:cs="Arial"/>
        </w:rPr>
      </w:pPr>
      <w:r w:rsidRPr="009F1AF9">
        <w:rPr>
          <w:rFonts w:ascii="Arial" w:hAnsi="Arial" w:cs="Arial"/>
        </w:rPr>
        <w:t>The officer in charge of each section shall be responsible for the care and custody of stores and equipment in that section</w:t>
      </w:r>
      <w:r w:rsidR="00657CF7">
        <w:rPr>
          <w:rFonts w:ascii="Arial" w:hAnsi="Arial" w:cs="Arial"/>
        </w:rPr>
        <w:t>.</w:t>
      </w:r>
    </w:p>
    <w:p w14:paraId="3E51FF64" w14:textId="18DB7144" w:rsidR="007E6C3C" w:rsidRPr="009F1AF9" w:rsidRDefault="007E6C3C" w:rsidP="00657CF7">
      <w:pPr>
        <w:pStyle w:val="ListParagraph"/>
        <w:numPr>
          <w:ilvl w:val="1"/>
          <w:numId w:val="21"/>
        </w:numPr>
        <w:spacing w:after="120"/>
        <w:ind w:left="-284" w:firstLine="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3EBC39AE" w:rsidR="007E6C3C" w:rsidRPr="009F1AF9" w:rsidRDefault="007E6C3C" w:rsidP="00657CF7">
      <w:pPr>
        <w:pStyle w:val="ListParagraph"/>
        <w:numPr>
          <w:ilvl w:val="1"/>
          <w:numId w:val="21"/>
        </w:numPr>
        <w:spacing w:after="120"/>
        <w:ind w:left="-284" w:firstLine="0"/>
        <w:contextualSpacing w:val="0"/>
        <w:rPr>
          <w:rFonts w:ascii="Arial" w:hAnsi="Arial" w:cs="Arial"/>
        </w:rPr>
      </w:pPr>
      <w:r w:rsidRPr="009F1AF9">
        <w:rPr>
          <w:rFonts w:ascii="Arial" w:hAnsi="Arial" w:cs="Arial"/>
        </w:rPr>
        <w:t>Stocks shall be kept at the minimum levels consistent with operational requirements.</w:t>
      </w:r>
    </w:p>
    <w:p w14:paraId="73798DD7" w14:textId="596E4556" w:rsidR="007E6C3C" w:rsidRPr="009F1AF9" w:rsidRDefault="007E6C3C" w:rsidP="00657CF7">
      <w:pPr>
        <w:pStyle w:val="ListParagraph"/>
        <w:numPr>
          <w:ilvl w:val="1"/>
          <w:numId w:val="21"/>
        </w:numPr>
        <w:spacing w:after="120"/>
        <w:ind w:left="-284" w:firstLine="0"/>
        <w:contextualSpacing w:val="0"/>
        <w:rPr>
          <w:rFonts w:ascii="Arial" w:hAnsi="Arial" w:cs="Arial"/>
        </w:rPr>
      </w:pPr>
      <w:r w:rsidRPr="009F1AF9">
        <w:rPr>
          <w:rFonts w:ascii="Arial" w:hAnsi="Arial" w:cs="Arial"/>
        </w:rPr>
        <w:t xml:space="preserve">The </w:t>
      </w:r>
      <w:r w:rsidR="00567632">
        <w:rPr>
          <w:rFonts w:ascii="Arial" w:hAnsi="Arial" w:cs="Arial"/>
        </w:rPr>
        <w:t>Clerk/R</w:t>
      </w:r>
      <w:r w:rsidRPr="009F1AF9">
        <w:rPr>
          <w:rFonts w:ascii="Arial" w:hAnsi="Arial" w:cs="Arial"/>
        </w:rPr>
        <w:t>FO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2D778202" w14:textId="05DAFDDB" w:rsidR="007E6C3C" w:rsidRPr="009F1AF9" w:rsidRDefault="007E6C3C" w:rsidP="00657CF7">
      <w:pPr>
        <w:pStyle w:val="Heading1"/>
        <w:ind w:left="-284" w:firstLine="0"/>
        <w:rPr>
          <w:rFonts w:ascii="Arial" w:hAnsi="Arial" w:cs="Arial"/>
        </w:rPr>
      </w:pPr>
      <w:bookmarkStart w:id="504" w:name="_Toc165549967"/>
      <w:r w:rsidRPr="009F1AF9">
        <w:rPr>
          <w:rFonts w:ascii="Arial" w:hAnsi="Arial" w:cs="Arial"/>
        </w:rPr>
        <w:t>Assets, properties and estates</w:t>
      </w:r>
      <w:bookmarkEnd w:id="504"/>
    </w:p>
    <w:p w14:paraId="3222EEAB" w14:textId="37257A66" w:rsidR="00D129C3" w:rsidRPr="009F1AF9" w:rsidRDefault="007E6C3C" w:rsidP="00657CF7">
      <w:pPr>
        <w:pStyle w:val="ListParagraph"/>
        <w:numPr>
          <w:ilvl w:val="1"/>
          <w:numId w:val="21"/>
        </w:numPr>
        <w:spacing w:after="120"/>
        <w:ind w:left="-284" w:firstLine="0"/>
        <w:contextualSpacing w:val="0"/>
        <w:rPr>
          <w:rFonts w:ascii="Arial" w:hAnsi="Arial" w:cs="Arial"/>
        </w:rPr>
      </w:pPr>
      <w:r w:rsidRPr="009F1AF9">
        <w:rPr>
          <w:rFonts w:ascii="Arial" w:hAnsi="Arial" w:cs="Arial"/>
        </w:rPr>
        <w:t>The Clerk</w:t>
      </w:r>
      <w:r w:rsidR="00567632">
        <w:rPr>
          <w:rFonts w:ascii="Arial" w:hAnsi="Arial" w:cs="Arial"/>
        </w:rPr>
        <w:t>/RFO</w:t>
      </w:r>
      <w:r w:rsidRPr="009F1AF9">
        <w:rPr>
          <w:rFonts w:ascii="Arial" w:hAnsi="Arial" w:cs="Arial"/>
        </w:rPr>
        <w:t xml:space="preserve">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7E073EA4" w:rsidR="007E2314" w:rsidRPr="009F1AF9" w:rsidRDefault="007E6C3C" w:rsidP="00657CF7">
      <w:pPr>
        <w:pStyle w:val="ListParagraph"/>
        <w:numPr>
          <w:ilvl w:val="1"/>
          <w:numId w:val="21"/>
        </w:numPr>
        <w:spacing w:after="120"/>
        <w:ind w:left="-284" w:firstLine="0"/>
        <w:contextualSpacing w:val="0"/>
        <w:rPr>
          <w:rFonts w:ascii="Arial" w:hAnsi="Arial" w:cs="Arial"/>
        </w:rPr>
      </w:pPr>
      <w:r w:rsidRPr="009F1AF9">
        <w:rPr>
          <w:rFonts w:ascii="Arial" w:hAnsi="Arial" w:cs="Arial"/>
        </w:rPr>
        <w:t xml:space="preserve">The </w:t>
      </w:r>
      <w:r w:rsidR="00567632">
        <w:rPr>
          <w:rFonts w:ascii="Arial" w:hAnsi="Arial" w:cs="Arial"/>
        </w:rPr>
        <w:t>Clerk/</w:t>
      </w:r>
      <w:r w:rsidRPr="009F1AF9">
        <w:rPr>
          <w:rFonts w:ascii="Arial" w:hAnsi="Arial" w:cs="Arial"/>
        </w:rPr>
        <w:t xml:space="preserve">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w:t>
      </w:r>
      <w:r w:rsidRPr="009F1AF9">
        <w:rPr>
          <w:rFonts w:ascii="Arial" w:hAnsi="Arial" w:cs="Arial"/>
        </w:rPr>
        <w:lastRenderedPageBreak/>
        <w:t>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5" w:name="_Hlk164801566"/>
      <w:r w:rsidRPr="009F1AF9">
        <w:rPr>
          <w:rFonts w:ascii="Arial" w:hAnsi="Arial" w:cs="Arial"/>
        </w:rPr>
        <w:t xml:space="preserve">written report </w:t>
      </w:r>
      <w:bookmarkEnd w:id="505"/>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6CDBE02"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6" w:name="_Toc165549968"/>
      <w:r w:rsidRPr="009F1AF9">
        <w:rPr>
          <w:rFonts w:ascii="Arial" w:hAnsi="Arial" w:cs="Arial"/>
        </w:rPr>
        <w:t>Insurance</w:t>
      </w:r>
      <w:bookmarkEnd w:id="506"/>
    </w:p>
    <w:p w14:paraId="34BDFAFB" w14:textId="0C3EE4ED"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657CF7">
        <w:rPr>
          <w:rFonts w:ascii="Arial" w:hAnsi="Arial" w:cs="Arial"/>
        </w:rPr>
        <w:t>Clerk/</w:t>
      </w:r>
      <w:r w:rsidRPr="009F1AF9">
        <w:rPr>
          <w:rFonts w:ascii="Arial" w:hAnsi="Arial" w:cs="Arial"/>
        </w:rPr>
        <w:t>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2A94915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657CF7">
        <w:rPr>
          <w:rFonts w:ascii="Arial" w:hAnsi="Arial" w:cs="Arial"/>
        </w:rPr>
        <w:t>/RFO</w:t>
      </w:r>
      <w:r w:rsidRPr="009F1AF9">
        <w:rPr>
          <w:rFonts w:ascii="Arial" w:hAnsi="Arial" w:cs="Arial"/>
        </w:rPr>
        <w:t xml:space="preserve"> shall give prompt notification of all new risks, properties or vehicles which require to be insured and of any alterations affecting existing insurances.</w:t>
      </w:r>
    </w:p>
    <w:p w14:paraId="298EB3D9" w14:textId="0C4925A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657CF7">
        <w:rPr>
          <w:rFonts w:ascii="Arial" w:hAnsi="Arial" w:cs="Arial"/>
        </w:rPr>
        <w:t xml:space="preserve">Clerk/RFO </w:t>
      </w:r>
      <w:r w:rsidRPr="009F1AF9">
        <w:rPr>
          <w:rFonts w:ascii="Arial" w:hAnsi="Arial" w:cs="Arial"/>
        </w:rPr>
        <w:t>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w:t>
      </w:r>
      <w:r w:rsidR="008A5821">
        <w:rPr>
          <w:rFonts w:ascii="Arial" w:hAnsi="Arial" w:cs="Arial"/>
        </w:rPr>
        <w:t>Clerk/</w:t>
      </w:r>
      <w:r w:rsidR="00A6421B" w:rsidRPr="009F1AF9">
        <w:rPr>
          <w:rFonts w:ascii="Arial" w:hAnsi="Arial" w:cs="Arial"/>
        </w:rPr>
        <w:t xml:space="preserve">RFO shall </w:t>
      </w:r>
      <w:r w:rsidR="00D405E4" w:rsidRPr="009F1AF9">
        <w:rPr>
          <w:rFonts w:ascii="Arial" w:hAnsi="Arial" w:cs="Arial"/>
        </w:rPr>
        <w:t>negotiate all claims on the council's insurers</w:t>
      </w:r>
      <w:r w:rsidR="008A5821">
        <w:rPr>
          <w:rFonts w:ascii="Arial" w:hAnsi="Arial" w:cs="Arial"/>
        </w:rPr>
        <w:t>.</w:t>
      </w:r>
    </w:p>
    <w:p w14:paraId="0213EA01" w14:textId="2E44D92E"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41754BEC" w:rsidR="007E6C3C" w:rsidRPr="009F1AF9" w:rsidRDefault="007E6C3C" w:rsidP="009F1AF9">
      <w:pPr>
        <w:pStyle w:val="Heading1"/>
        <w:rPr>
          <w:rFonts w:ascii="Arial" w:hAnsi="Arial" w:cs="Arial"/>
        </w:rPr>
      </w:pPr>
      <w:bookmarkStart w:id="507" w:name="_Toc165549969"/>
      <w:r w:rsidRPr="009F1AF9">
        <w:rPr>
          <w:rFonts w:ascii="Arial" w:hAnsi="Arial" w:cs="Arial"/>
        </w:rPr>
        <w:t>[Charities]</w:t>
      </w:r>
      <w:bookmarkEnd w:id="507"/>
    </w:p>
    <w:p w14:paraId="76E3288A" w14:textId="077CC906"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w:t>
      </w:r>
      <w:r w:rsidR="00FF122D">
        <w:rPr>
          <w:rFonts w:ascii="Arial" w:hAnsi="Arial" w:cs="Arial"/>
        </w:rPr>
        <w:t>/</w:t>
      </w:r>
      <w:r w:rsidRPr="009F1AF9">
        <w:rPr>
          <w:rFonts w:ascii="Arial" w:hAnsi="Arial" w:cs="Arial"/>
        </w:rPr>
        <w:t>RFO shall ensure that separate accounts are kept of the funds held on charitable trusts and separate financial reports made in such form as shall be appropriate, in accordance with Charity Law and legislation, or as determined by the Charity Commission. The Clerk</w:t>
      </w:r>
      <w:r w:rsidR="00FF122D">
        <w:rPr>
          <w:rFonts w:ascii="Arial" w:hAnsi="Arial" w:cs="Arial"/>
        </w:rPr>
        <w:t>/</w:t>
      </w:r>
      <w:r w:rsidRPr="009F1AF9">
        <w:rPr>
          <w:rFonts w:ascii="Arial" w:hAnsi="Arial" w:cs="Arial"/>
        </w:rPr>
        <w:t>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8" w:name="_Toc165549970"/>
      <w:r w:rsidRPr="009F1AF9">
        <w:rPr>
          <w:rFonts w:ascii="Arial" w:hAnsi="Arial" w:cs="Arial"/>
        </w:rPr>
        <w:t>Suspension and revision of Financial Regulations</w:t>
      </w:r>
      <w:bookmarkEnd w:id="508"/>
    </w:p>
    <w:p w14:paraId="48E507C1" w14:textId="66319739"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w:t>
      </w:r>
      <w:r w:rsidR="008A5821">
        <w:rPr>
          <w:rFonts w:ascii="Arial" w:hAnsi="Arial" w:cs="Arial"/>
        </w:rPr>
        <w:t>C</w:t>
      </w:r>
      <w:r w:rsidR="00E43BB2" w:rsidRPr="009F1AF9">
        <w:rPr>
          <w:rFonts w:ascii="Arial" w:hAnsi="Arial" w:cs="Arial"/>
        </w:rPr>
        <w:t>lerk</w:t>
      </w:r>
      <w:r w:rsidR="008A5821">
        <w:rPr>
          <w:rFonts w:ascii="Arial" w:hAnsi="Arial" w:cs="Arial"/>
        </w:rPr>
        <w:t>/</w:t>
      </w:r>
      <w:r w:rsidR="00E43BB2" w:rsidRPr="009F1AF9">
        <w:rPr>
          <w:rFonts w:ascii="Arial" w:hAnsi="Arial" w:cs="Arial"/>
        </w:rPr>
        <w:t>RFO</w:t>
      </w:r>
      <w:r w:rsidRPr="009F1AF9">
        <w:rPr>
          <w:rFonts w:ascii="Arial" w:hAnsi="Arial" w:cs="Arial"/>
        </w:rPr>
        <w:t xml:space="preserve">. </w:t>
      </w:r>
      <w:r w:rsidR="007E6C3C" w:rsidRPr="009F1AF9">
        <w:rPr>
          <w:rFonts w:ascii="Arial" w:hAnsi="Arial" w:cs="Arial"/>
        </w:rPr>
        <w:t xml:space="preserve"> The Clerk</w:t>
      </w:r>
      <w:r w:rsidR="00567632">
        <w:rPr>
          <w:rFonts w:ascii="Arial" w:hAnsi="Arial" w:cs="Arial"/>
        </w:rPr>
        <w:t>/RFO</w:t>
      </w:r>
      <w:r w:rsidR="007E6C3C" w:rsidRPr="009F1AF9">
        <w:rPr>
          <w:rFonts w:ascii="Arial" w:hAnsi="Arial" w:cs="Arial"/>
        </w:rPr>
        <w:t xml:space="preserve">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lastRenderedPageBreak/>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9" w:name="_Hlk164865589"/>
    </w:p>
    <w:p w14:paraId="6FEB153C" w14:textId="77777777" w:rsidR="001B6977" w:rsidRPr="009F1AF9" w:rsidRDefault="001B6977" w:rsidP="009F1AF9">
      <w:pPr>
        <w:rPr>
          <w:rFonts w:ascii="Arial" w:hAnsi="Arial" w:cs="Arial"/>
          <w:b/>
        </w:rPr>
      </w:pPr>
      <w:bookmarkStart w:id="510"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1"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10"/>
      <w:bookmarkEnd w:id="511"/>
      <w:r w:rsidRPr="009F1AF9">
        <w:rPr>
          <w:rFonts w:ascii="Arial" w:hAnsi="Arial" w:cs="Arial"/>
        </w:rPr>
        <w:t xml:space="preserve"> </w:t>
      </w:r>
    </w:p>
    <w:p w14:paraId="4D584B34" w14:textId="6C64E21D"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w:t>
      </w:r>
      <w:r w:rsidR="00FF122D">
        <w:rPr>
          <w:rFonts w:ascii="Arial" w:hAnsi="Arial" w:cs="Arial"/>
        </w:rPr>
        <w:t>Clerk/RFO</w:t>
      </w:r>
      <w:r w:rsidRPr="009F1AF9">
        <w:rPr>
          <w:rFonts w:ascii="Arial" w:hAnsi="Arial" w:cs="Arial"/>
        </w:rPr>
        <w:t xml:space="preserve">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13E20208"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issued under this regulation shall be subject to Standing Order </w:t>
      </w:r>
      <w:r w:rsidR="008A5821">
        <w:rPr>
          <w:rFonts w:ascii="Arial" w:hAnsi="Arial" w:cs="Arial"/>
        </w:rPr>
        <w:t>18D</w:t>
      </w:r>
      <w:r w:rsidRPr="009F1AF9">
        <w:rPr>
          <w:rFonts w:ascii="Arial" w:hAnsi="Arial" w:cs="Arial"/>
        </w:rPr>
        <w:t xml:space="preserve">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9"/>
    </w:p>
    <w:sectPr w:rsidR="006704CE" w:rsidRPr="009F1AF9" w:rsidSect="003F575F">
      <w:headerReference w:type="default" r:id="rId13"/>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259A7" w14:textId="77777777" w:rsidR="00E71734" w:rsidRDefault="00E71734" w:rsidP="00225AAB">
      <w:r>
        <w:separator/>
      </w:r>
    </w:p>
  </w:endnote>
  <w:endnote w:type="continuationSeparator" w:id="0">
    <w:p w14:paraId="69F4F69E" w14:textId="77777777" w:rsidR="00E71734" w:rsidRDefault="00E71734" w:rsidP="00225AAB">
      <w:r>
        <w:continuationSeparator/>
      </w:r>
    </w:p>
  </w:endnote>
  <w:endnote w:type="continuationNotice" w:id="1">
    <w:p w14:paraId="7C183BA2" w14:textId="77777777" w:rsidR="00E71734" w:rsidRDefault="00E717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CB45E" w14:textId="77777777" w:rsidR="00E71734" w:rsidRDefault="00E71734" w:rsidP="00225AAB">
      <w:r>
        <w:separator/>
      </w:r>
    </w:p>
  </w:footnote>
  <w:footnote w:type="continuationSeparator" w:id="0">
    <w:p w14:paraId="401C2A15" w14:textId="77777777" w:rsidR="00E71734" w:rsidRDefault="00E71734" w:rsidP="00225AAB">
      <w:r>
        <w:continuationSeparator/>
      </w:r>
    </w:p>
  </w:footnote>
  <w:footnote w:type="continuationNotice" w:id="1">
    <w:p w14:paraId="48295BC8" w14:textId="77777777" w:rsidR="00E71734" w:rsidRDefault="00E717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763"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E40F35"/>
    <w:multiLevelType w:val="multilevel"/>
    <w:tmpl w:val="2414897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0"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6"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3"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7"/>
  </w:num>
  <w:num w:numId="4" w16cid:durableId="615254570">
    <w:abstractNumId w:val="49"/>
  </w:num>
  <w:num w:numId="5" w16cid:durableId="57287172">
    <w:abstractNumId w:val="0"/>
  </w:num>
  <w:num w:numId="6" w16cid:durableId="1149202444">
    <w:abstractNumId w:val="48"/>
  </w:num>
  <w:num w:numId="7" w16cid:durableId="1507401270">
    <w:abstractNumId w:val="53"/>
  </w:num>
  <w:num w:numId="8" w16cid:durableId="610478975">
    <w:abstractNumId w:val="43"/>
  </w:num>
  <w:num w:numId="9" w16cid:durableId="1322002530">
    <w:abstractNumId w:val="30"/>
  </w:num>
  <w:num w:numId="10" w16cid:durableId="1469519375">
    <w:abstractNumId w:val="35"/>
  </w:num>
  <w:num w:numId="11" w16cid:durableId="1741899037">
    <w:abstractNumId w:val="26"/>
  </w:num>
  <w:num w:numId="12" w16cid:durableId="368801707">
    <w:abstractNumId w:val="20"/>
  </w:num>
  <w:num w:numId="13" w16cid:durableId="1887136345">
    <w:abstractNumId w:val="50"/>
  </w:num>
  <w:num w:numId="14" w16cid:durableId="1539048949">
    <w:abstractNumId w:val="22"/>
  </w:num>
  <w:num w:numId="15" w16cid:durableId="1034386886">
    <w:abstractNumId w:val="21"/>
  </w:num>
  <w:num w:numId="16" w16cid:durableId="985086345">
    <w:abstractNumId w:val="34"/>
  </w:num>
  <w:num w:numId="17" w16cid:durableId="1927034128">
    <w:abstractNumId w:val="46"/>
  </w:num>
  <w:num w:numId="18" w16cid:durableId="1915579213">
    <w:abstractNumId w:val="31"/>
  </w:num>
  <w:num w:numId="19" w16cid:durableId="1615213841">
    <w:abstractNumId w:val="23"/>
  </w:num>
  <w:num w:numId="20" w16cid:durableId="1344670902">
    <w:abstractNumId w:val="40"/>
  </w:num>
  <w:num w:numId="21" w16cid:durableId="2136486395">
    <w:abstractNumId w:val="28"/>
  </w:num>
  <w:num w:numId="22" w16cid:durableId="1172329320">
    <w:abstractNumId w:val="15"/>
  </w:num>
  <w:num w:numId="23" w16cid:durableId="1035808369">
    <w:abstractNumId w:val="44"/>
  </w:num>
  <w:num w:numId="24" w16cid:durableId="384917310">
    <w:abstractNumId w:val="13"/>
  </w:num>
  <w:num w:numId="25" w16cid:durableId="282810589">
    <w:abstractNumId w:val="39"/>
  </w:num>
  <w:num w:numId="26" w16cid:durableId="1801798886">
    <w:abstractNumId w:val="52"/>
  </w:num>
  <w:num w:numId="27" w16cid:durableId="657147635">
    <w:abstractNumId w:val="11"/>
  </w:num>
  <w:num w:numId="28" w16cid:durableId="2094204088">
    <w:abstractNumId w:val="25"/>
  </w:num>
  <w:num w:numId="29" w16cid:durableId="1677806213">
    <w:abstractNumId w:val="14"/>
  </w:num>
  <w:num w:numId="30" w16cid:durableId="1801344378">
    <w:abstractNumId w:val="45"/>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2"/>
  </w:num>
  <w:num w:numId="38" w16cid:durableId="800926688">
    <w:abstractNumId w:val="16"/>
  </w:num>
  <w:num w:numId="39" w16cid:durableId="1556623326">
    <w:abstractNumId w:val="3"/>
  </w:num>
  <w:num w:numId="40" w16cid:durableId="603928238">
    <w:abstractNumId w:val="41"/>
  </w:num>
  <w:num w:numId="41" w16cid:durableId="657808113">
    <w:abstractNumId w:val="4"/>
  </w:num>
  <w:num w:numId="42" w16cid:durableId="240718608">
    <w:abstractNumId w:val="2"/>
  </w:num>
  <w:num w:numId="43" w16cid:durableId="810176682">
    <w:abstractNumId w:val="36"/>
  </w:num>
  <w:num w:numId="44" w16cid:durableId="374160142">
    <w:abstractNumId w:val="37"/>
  </w:num>
  <w:num w:numId="45" w16cid:durableId="938634739">
    <w:abstractNumId w:val="32"/>
  </w:num>
  <w:num w:numId="46" w16cid:durableId="426581663">
    <w:abstractNumId w:val="38"/>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1"/>
  </w:num>
  <w:num w:numId="52" w16cid:durableId="449594527">
    <w:abstractNumId w:val="6"/>
  </w:num>
  <w:num w:numId="53" w16cid:durableId="231701959">
    <w:abstractNumId w:val="7"/>
  </w:num>
  <w:num w:numId="54" w16cid:durableId="611133540">
    <w:abstractNumId w:val="1"/>
  </w:num>
  <w:num w:numId="55" w16cid:durableId="1181042949">
    <w:abstractNumId w:val="10"/>
  </w:num>
  <w:num w:numId="56" w16cid:durableId="2019386432">
    <w:abstractNumId w:val="3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07038"/>
    <w:rsid w:val="0001078D"/>
    <w:rsid w:val="0001098A"/>
    <w:rsid w:val="00015FB2"/>
    <w:rsid w:val="00016039"/>
    <w:rsid w:val="00017487"/>
    <w:rsid w:val="00021B2C"/>
    <w:rsid w:val="00026D0A"/>
    <w:rsid w:val="000361D6"/>
    <w:rsid w:val="000379D2"/>
    <w:rsid w:val="0005057F"/>
    <w:rsid w:val="00054305"/>
    <w:rsid w:val="0005479B"/>
    <w:rsid w:val="000563A4"/>
    <w:rsid w:val="000645E1"/>
    <w:rsid w:val="00064BD2"/>
    <w:rsid w:val="00066E1F"/>
    <w:rsid w:val="0006714F"/>
    <w:rsid w:val="000702A1"/>
    <w:rsid w:val="0007172F"/>
    <w:rsid w:val="00071BE7"/>
    <w:rsid w:val="00071F1F"/>
    <w:rsid w:val="00072306"/>
    <w:rsid w:val="00075EFF"/>
    <w:rsid w:val="0007648B"/>
    <w:rsid w:val="000769B0"/>
    <w:rsid w:val="00077DE1"/>
    <w:rsid w:val="00077F08"/>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25C4"/>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952"/>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258"/>
    <w:rsid w:val="002B7885"/>
    <w:rsid w:val="002C1BFD"/>
    <w:rsid w:val="002C3431"/>
    <w:rsid w:val="002C527E"/>
    <w:rsid w:val="002C58CB"/>
    <w:rsid w:val="002C6233"/>
    <w:rsid w:val="002C65CE"/>
    <w:rsid w:val="002C6B5D"/>
    <w:rsid w:val="002D37F9"/>
    <w:rsid w:val="002D47CB"/>
    <w:rsid w:val="002D5FD0"/>
    <w:rsid w:val="002D6084"/>
    <w:rsid w:val="002D6959"/>
    <w:rsid w:val="002E4163"/>
    <w:rsid w:val="002E7FB7"/>
    <w:rsid w:val="002F125A"/>
    <w:rsid w:val="002F4A61"/>
    <w:rsid w:val="002F6B9A"/>
    <w:rsid w:val="002F75AB"/>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21BC"/>
    <w:rsid w:val="003C3AB8"/>
    <w:rsid w:val="003C5D19"/>
    <w:rsid w:val="003C743C"/>
    <w:rsid w:val="003D1A0E"/>
    <w:rsid w:val="003D1CFF"/>
    <w:rsid w:val="003D4531"/>
    <w:rsid w:val="003D4ADE"/>
    <w:rsid w:val="003E1770"/>
    <w:rsid w:val="003E2CA2"/>
    <w:rsid w:val="003E4029"/>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E3FF1"/>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6693"/>
    <w:rsid w:val="0056608B"/>
    <w:rsid w:val="00566FB0"/>
    <w:rsid w:val="00567632"/>
    <w:rsid w:val="00570842"/>
    <w:rsid w:val="00574214"/>
    <w:rsid w:val="0057531A"/>
    <w:rsid w:val="00575C96"/>
    <w:rsid w:val="0058018E"/>
    <w:rsid w:val="00582168"/>
    <w:rsid w:val="00584F10"/>
    <w:rsid w:val="00586F9C"/>
    <w:rsid w:val="00590C32"/>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07F18"/>
    <w:rsid w:val="006101DE"/>
    <w:rsid w:val="0061222B"/>
    <w:rsid w:val="0061232F"/>
    <w:rsid w:val="00623238"/>
    <w:rsid w:val="0062345C"/>
    <w:rsid w:val="00636D1C"/>
    <w:rsid w:val="00641DC7"/>
    <w:rsid w:val="00646402"/>
    <w:rsid w:val="00655805"/>
    <w:rsid w:val="00656D9D"/>
    <w:rsid w:val="00657CF7"/>
    <w:rsid w:val="00660DC8"/>
    <w:rsid w:val="00662E18"/>
    <w:rsid w:val="006638F3"/>
    <w:rsid w:val="006642C6"/>
    <w:rsid w:val="00664F52"/>
    <w:rsid w:val="00666539"/>
    <w:rsid w:val="0066673A"/>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E13"/>
    <w:rsid w:val="006B3547"/>
    <w:rsid w:val="006B5C19"/>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2A11"/>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4C55"/>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2FE5"/>
    <w:rsid w:val="007E6322"/>
    <w:rsid w:val="007E6C3C"/>
    <w:rsid w:val="007F0C7B"/>
    <w:rsid w:val="007F2899"/>
    <w:rsid w:val="007F42B2"/>
    <w:rsid w:val="007F4983"/>
    <w:rsid w:val="008001FE"/>
    <w:rsid w:val="00800338"/>
    <w:rsid w:val="00803226"/>
    <w:rsid w:val="00804380"/>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077"/>
    <w:rsid w:val="008928F0"/>
    <w:rsid w:val="00896340"/>
    <w:rsid w:val="008A5821"/>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941"/>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2C20"/>
    <w:rsid w:val="00AF4245"/>
    <w:rsid w:val="00AF5A4E"/>
    <w:rsid w:val="00AF5D36"/>
    <w:rsid w:val="00B02754"/>
    <w:rsid w:val="00B0505B"/>
    <w:rsid w:val="00B07DC5"/>
    <w:rsid w:val="00B165B2"/>
    <w:rsid w:val="00B16D01"/>
    <w:rsid w:val="00B16E08"/>
    <w:rsid w:val="00B17686"/>
    <w:rsid w:val="00B20BB3"/>
    <w:rsid w:val="00B2587F"/>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1874"/>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5FA3"/>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2D51"/>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034B"/>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1734"/>
    <w:rsid w:val="00E73129"/>
    <w:rsid w:val="00E81E6D"/>
    <w:rsid w:val="00E848A4"/>
    <w:rsid w:val="00E8753F"/>
    <w:rsid w:val="00EA3011"/>
    <w:rsid w:val="00EB1091"/>
    <w:rsid w:val="00EB5318"/>
    <w:rsid w:val="00EB63FD"/>
    <w:rsid w:val="00EB6D64"/>
    <w:rsid w:val="00EC112B"/>
    <w:rsid w:val="00EC15CE"/>
    <w:rsid w:val="00EC20AB"/>
    <w:rsid w:val="00EC3BF8"/>
    <w:rsid w:val="00EC4E3C"/>
    <w:rsid w:val="00EC57C9"/>
    <w:rsid w:val="00EC6445"/>
    <w:rsid w:val="00ED2D52"/>
    <w:rsid w:val="00ED3D44"/>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22D"/>
    <w:rsid w:val="00FF1513"/>
    <w:rsid w:val="00FF1CF7"/>
    <w:rsid w:val="00FF499E"/>
    <w:rsid w:val="00FF6431"/>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ind w:left="36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FEB742D5E2988439A0FECDECF284312" ma:contentTypeVersion="13" ma:contentTypeDescription="Create a new document." ma:contentTypeScope="" ma:versionID="4049ac2bc5b54f4fe95945a4deedd0bc">
  <xsd:schema xmlns:xsd="http://www.w3.org/2001/XMLSchema" xmlns:xs="http://www.w3.org/2001/XMLSchema" xmlns:p="http://schemas.microsoft.com/office/2006/metadata/properties" xmlns:ns2="289b8fc0-128f-4d7b-b8ee-34c94b7018e7" xmlns:ns3="35b4e7bb-0a9c-468b-b508-8e83b9d014a1" targetNamespace="http://schemas.microsoft.com/office/2006/metadata/properties" ma:root="true" ma:fieldsID="97854ba5f6cbbcbe8f1d268d8749d2fd" ns2:_="" ns3:_="">
    <xsd:import namespace="289b8fc0-128f-4d7b-b8ee-34c94b7018e7"/>
    <xsd:import namespace="35b4e7bb-0a9c-468b-b508-8e83b9d01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b8fc0-128f-4d7b-b8ee-34c94b701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3d36ed1-198e-44f2-ac3c-17e380320d6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b4e7bb-0a9c-468b-b508-8e83b9d014a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47bb4cb-e673-4c1b-a729-c5015a02adc5}" ma:internalName="TaxCatchAll" ma:showField="CatchAllData" ma:web="35b4e7bb-0a9c-468b-b508-8e83b9d014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89b8fc0-128f-4d7b-b8ee-34c94b7018e7">
      <Terms xmlns="http://schemas.microsoft.com/office/infopath/2007/PartnerControls"/>
    </lcf76f155ced4ddcb4097134ff3c332f>
    <TaxCatchAll xmlns="35b4e7bb-0a9c-468b-b508-8e83b9d014a1" xsi:nil="true"/>
  </documentManagement>
</p:properties>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1532A522-DA84-4063-B8A7-423896EE6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b8fc0-128f-4d7b-b8ee-34c94b7018e7"/>
    <ds:schemaRef ds:uri="35b4e7bb-0a9c-468b-b508-8e83b9d01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289b8fc0-128f-4d7b-b8ee-34c94b7018e7"/>
    <ds:schemaRef ds:uri="35b4e7bb-0a9c-468b-b508-8e83b9d014a1"/>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17</Pages>
  <Words>5658</Words>
  <Characters>32256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Town Clerk - East Cowes Town Council</cp:lastModifiedBy>
  <cp:revision>6</cp:revision>
  <cp:lastPrinted>2024-04-25T09:10:00Z</cp:lastPrinted>
  <dcterms:created xsi:type="dcterms:W3CDTF">2026-05-14T11:05:00Z</dcterms:created>
  <dcterms:modified xsi:type="dcterms:W3CDTF">2026-05-18T10:31:00Z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0x010100CFEB742D5E2988439A0FECDECF284312</vt:lpwstr>
  </property>
  <property fmtid="{D5CDD505-2E9C-101B-9397-08002B2CF9AE}" pid="3" name="MediaServiceImageTags">
    <vt:lpwstr/>
  </property>
</Properties>
</file>